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E4" w:rsidRDefault="004665E4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F91E7C" w:rsidRDefault="00F91E7C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5325FF" w:rsidRDefault="005325FF" w:rsidP="005325FF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 xml:space="preserve">Jogszabályok, </w:t>
      </w:r>
    </w:p>
    <w:p w:rsidR="005325FF" w:rsidRDefault="005325FF" w:rsidP="005325FF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Fogalmak, rövidítések</w:t>
      </w:r>
    </w:p>
    <w:p w:rsidR="009F5B48" w:rsidRDefault="009F5B48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4665E4" w:rsidRPr="004665E4" w:rsidRDefault="004665E4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4665E4">
        <w:rPr>
          <w:rFonts w:ascii="Arial" w:eastAsia="Times New Roman" w:hAnsi="Arial" w:cs="Arial"/>
          <w:b/>
          <w:sz w:val="32"/>
          <w:szCs w:val="32"/>
          <w:lang w:eastAsia="hu-HU"/>
        </w:rPr>
        <w:t xml:space="preserve"> 17/2014. (III. 12.) EMMI rendelet,</w:t>
      </w:r>
    </w:p>
    <w:p w:rsidR="004665E4" w:rsidRPr="004665E4" w:rsidRDefault="004665E4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proofErr w:type="gramStart"/>
      <w:r w:rsidRPr="004665E4">
        <w:rPr>
          <w:rFonts w:ascii="Arial" w:eastAsia="Times New Roman" w:hAnsi="Arial" w:cs="Arial"/>
          <w:b/>
          <w:sz w:val="32"/>
          <w:szCs w:val="32"/>
          <w:lang w:eastAsia="hu-HU"/>
        </w:rPr>
        <w:t>a</w:t>
      </w:r>
      <w:proofErr w:type="gramEnd"/>
      <w:r w:rsidRPr="004665E4">
        <w:rPr>
          <w:rFonts w:ascii="Arial" w:eastAsia="Times New Roman" w:hAnsi="Arial" w:cs="Arial"/>
          <w:b/>
          <w:sz w:val="32"/>
          <w:szCs w:val="32"/>
          <w:lang w:eastAsia="hu-HU"/>
        </w:rPr>
        <w:t xml:space="preserve"> tankönyvvé, pedagógus-kézikönyvvé nyilvánítás, a tankönyvtámogatás, valamint az iskolai</w:t>
      </w:r>
    </w:p>
    <w:p w:rsidR="004665E4" w:rsidRDefault="004665E4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proofErr w:type="gramStart"/>
      <w:r w:rsidRPr="004665E4">
        <w:rPr>
          <w:rFonts w:ascii="Arial" w:eastAsia="Times New Roman" w:hAnsi="Arial" w:cs="Arial"/>
          <w:b/>
          <w:sz w:val="32"/>
          <w:szCs w:val="32"/>
          <w:lang w:eastAsia="hu-HU"/>
        </w:rPr>
        <w:t>tankönyvellátás</w:t>
      </w:r>
      <w:proofErr w:type="gramEnd"/>
      <w:r w:rsidRPr="004665E4">
        <w:rPr>
          <w:rFonts w:ascii="Arial" w:eastAsia="Times New Roman" w:hAnsi="Arial" w:cs="Arial"/>
          <w:b/>
          <w:sz w:val="32"/>
          <w:szCs w:val="32"/>
          <w:lang w:eastAsia="hu-HU"/>
        </w:rPr>
        <w:t xml:space="preserve"> rendjéről</w:t>
      </w:r>
    </w:p>
    <w:p w:rsidR="004665E4" w:rsidRDefault="004665E4">
      <w:pPr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br w:type="page"/>
      </w:r>
    </w:p>
    <w:p w:rsidR="004665E4" w:rsidRPr="004665E4" w:rsidRDefault="004665E4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9F5B48" w:rsidRDefault="009F5B48">
      <w:pPr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br w:type="page"/>
      </w:r>
    </w:p>
    <w:p w:rsidR="005325FF" w:rsidRPr="009F6879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9F6879">
        <w:rPr>
          <w:rFonts w:ascii="Arial" w:hAnsi="Arial" w:cs="Arial"/>
          <w:b/>
          <w:iCs/>
          <w:sz w:val="32"/>
          <w:szCs w:val="32"/>
          <w:u w:val="single"/>
        </w:rPr>
        <w:lastRenderedPageBreak/>
        <w:t>Tartalomjegyzék</w:t>
      </w: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344ADB">
        <w:rPr>
          <w:rFonts w:ascii="Arial" w:hAnsi="Arial" w:cs="Arial"/>
          <w:iCs/>
          <w:sz w:val="28"/>
          <w:szCs w:val="28"/>
        </w:rPr>
        <w:t>1.</w:t>
      </w:r>
      <w:r>
        <w:rPr>
          <w:rFonts w:ascii="Arial" w:hAnsi="Arial" w:cs="Arial"/>
          <w:iCs/>
          <w:sz w:val="28"/>
          <w:szCs w:val="28"/>
        </w:rPr>
        <w:t>Jogszabályok.</w:t>
      </w: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5325FF" w:rsidRPr="00344ADB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2. Fogalmak, rövidítések.</w:t>
      </w: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br w:type="page"/>
      </w: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325FF" w:rsidRPr="009F6879" w:rsidRDefault="005325FF" w:rsidP="00532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9F6879">
        <w:rPr>
          <w:rFonts w:ascii="Arial" w:hAnsi="Arial" w:cs="Arial"/>
          <w:b/>
          <w:iCs/>
          <w:sz w:val="36"/>
          <w:szCs w:val="36"/>
        </w:rPr>
        <w:t>1.Jogszabályok.</w:t>
      </w:r>
    </w:p>
    <w:p w:rsidR="005325FF" w:rsidRDefault="005325FF" w:rsidP="005325FF">
      <w:pPr>
        <w:rPr>
          <w:rFonts w:ascii="Arial" w:hAnsi="Arial" w:cs="Arial"/>
          <w:i/>
          <w:iCs/>
          <w:sz w:val="24"/>
          <w:szCs w:val="24"/>
        </w:rPr>
      </w:pPr>
    </w:p>
    <w:p w:rsidR="005325FF" w:rsidRDefault="005325FF" w:rsidP="004665E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325FF" w:rsidRDefault="005325FF" w:rsidP="004665E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325FF" w:rsidRDefault="005325FF" w:rsidP="004665E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325FF" w:rsidRDefault="005325FF">
      <w:pPr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br w:type="page"/>
      </w:r>
    </w:p>
    <w:p w:rsidR="005325FF" w:rsidRDefault="005325FF" w:rsidP="00466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25F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1. </w:t>
      </w:r>
      <w:r w:rsidR="004665E4" w:rsidRPr="005325FF">
        <w:rPr>
          <w:rFonts w:ascii="Arial" w:eastAsia="Times New Roman" w:hAnsi="Arial" w:cs="Arial"/>
          <w:sz w:val="24"/>
          <w:szCs w:val="24"/>
          <w:lang w:eastAsia="hu-HU"/>
        </w:rPr>
        <w:t xml:space="preserve">A nemzeti köznevelés tankönyvellátásáról szóló, </w:t>
      </w:r>
    </w:p>
    <w:p w:rsidR="004665E4" w:rsidRPr="005325FF" w:rsidRDefault="004665E4" w:rsidP="004665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325FF">
        <w:rPr>
          <w:rFonts w:ascii="Arial" w:eastAsia="Times New Roman" w:hAnsi="Arial" w:cs="Arial"/>
          <w:sz w:val="24"/>
          <w:szCs w:val="24"/>
          <w:lang w:eastAsia="hu-HU"/>
        </w:rPr>
        <w:t xml:space="preserve">2013. évi CCXXXII. </w:t>
      </w:r>
      <w:proofErr w:type="gramStart"/>
      <w:r w:rsidRPr="005325FF">
        <w:rPr>
          <w:rFonts w:ascii="Arial" w:eastAsia="Times New Roman" w:hAnsi="Arial" w:cs="Arial"/>
          <w:sz w:val="24"/>
          <w:szCs w:val="24"/>
          <w:lang w:eastAsia="hu-HU"/>
        </w:rPr>
        <w:t>törvény</w:t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 w:rsidRPr="008F55D9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8F55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  <w:proofErr w:type="spellStart"/>
      <w:r w:rsidR="008F55D9" w:rsidRPr="008F55D9">
        <w:rPr>
          <w:rFonts w:ascii="Arial" w:eastAsia="Times New Roman" w:hAnsi="Arial" w:cs="Arial"/>
          <w:b/>
          <w:sz w:val="24"/>
          <w:szCs w:val="24"/>
          <w:lang w:eastAsia="hu-HU"/>
        </w:rPr>
        <w:t>N</w:t>
      </w:r>
      <w:r w:rsidR="005325FF">
        <w:rPr>
          <w:rFonts w:ascii="Arial" w:eastAsia="Times New Roman" w:hAnsi="Arial" w:cs="Arial"/>
          <w:b/>
          <w:sz w:val="24"/>
          <w:szCs w:val="24"/>
          <w:lang w:eastAsia="hu-HU"/>
        </w:rPr>
        <w:t>ktv</w:t>
      </w:r>
      <w:proofErr w:type="spellEnd"/>
      <w:proofErr w:type="gramEnd"/>
      <w:r w:rsidR="005325F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4665E4" w:rsidRDefault="004665E4" w:rsidP="004665E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325FF" w:rsidRDefault="005325FF" w:rsidP="00466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25FF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 w:rsidR="004665E4" w:rsidRPr="005325FF">
        <w:rPr>
          <w:rFonts w:ascii="Arial" w:eastAsia="Times New Roman" w:hAnsi="Arial" w:cs="Arial"/>
          <w:sz w:val="24"/>
          <w:szCs w:val="24"/>
          <w:lang w:eastAsia="hu-HU"/>
        </w:rPr>
        <w:t xml:space="preserve">Az egyes miniszterek, valamint a Miniszterelnökséget vezető </w:t>
      </w:r>
    </w:p>
    <w:p w:rsidR="005325FF" w:rsidRDefault="004665E4" w:rsidP="00466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325FF">
        <w:rPr>
          <w:rFonts w:ascii="Arial" w:eastAsia="Times New Roman" w:hAnsi="Arial" w:cs="Arial"/>
          <w:sz w:val="24"/>
          <w:szCs w:val="24"/>
          <w:lang w:eastAsia="hu-HU"/>
        </w:rPr>
        <w:t>államtitkár</w:t>
      </w:r>
      <w:proofErr w:type="gramEnd"/>
      <w:r w:rsidRPr="005325FF">
        <w:rPr>
          <w:rFonts w:ascii="Arial" w:eastAsia="Times New Roman" w:hAnsi="Arial" w:cs="Arial"/>
          <w:sz w:val="24"/>
          <w:szCs w:val="24"/>
          <w:lang w:eastAsia="hu-HU"/>
        </w:rPr>
        <w:t xml:space="preserve"> feladat- és hatásköréről szóló, </w:t>
      </w:r>
    </w:p>
    <w:p w:rsidR="004665E4" w:rsidRPr="00894654" w:rsidRDefault="004665E4" w:rsidP="004665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325FF">
        <w:rPr>
          <w:rFonts w:ascii="Arial" w:eastAsia="Times New Roman" w:hAnsi="Arial" w:cs="Arial"/>
          <w:sz w:val="24"/>
          <w:szCs w:val="24"/>
          <w:lang w:eastAsia="hu-HU"/>
        </w:rPr>
        <w:t xml:space="preserve">212/2010. (VII. 1.) Korm. </w:t>
      </w:r>
      <w:proofErr w:type="gramStart"/>
      <w:r w:rsidRPr="005325FF">
        <w:rPr>
          <w:rFonts w:ascii="Arial" w:eastAsia="Times New Roman" w:hAnsi="Arial" w:cs="Arial"/>
          <w:sz w:val="24"/>
          <w:szCs w:val="24"/>
          <w:lang w:eastAsia="hu-HU"/>
        </w:rPr>
        <w:t xml:space="preserve">rendelet  </w:t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325F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F55D9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8F55D9">
        <w:rPr>
          <w:rFonts w:ascii="Arial" w:eastAsia="Times New Roman" w:hAnsi="Arial" w:cs="Arial"/>
          <w:b/>
          <w:sz w:val="24"/>
          <w:szCs w:val="24"/>
          <w:lang w:eastAsia="hu-HU"/>
        </w:rPr>
        <w:t>n</w:t>
      </w:r>
      <w:r w:rsidR="00894654">
        <w:rPr>
          <w:rFonts w:ascii="Arial" w:eastAsia="Times New Roman" w:hAnsi="Arial" w:cs="Arial"/>
          <w:b/>
          <w:sz w:val="24"/>
          <w:szCs w:val="24"/>
          <w:lang w:eastAsia="hu-HU"/>
        </w:rPr>
        <w:t>incs</w:t>
      </w:r>
      <w:proofErr w:type="gramEnd"/>
    </w:p>
    <w:p w:rsidR="004665E4" w:rsidRPr="005325FF" w:rsidRDefault="004665E4" w:rsidP="00466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4654" w:rsidRDefault="00894654" w:rsidP="00894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r w:rsidR="004665E4" w:rsidRPr="00424947">
        <w:rPr>
          <w:rFonts w:ascii="Arial" w:eastAsia="Times New Roman" w:hAnsi="Arial" w:cs="Arial"/>
          <w:sz w:val="24"/>
          <w:szCs w:val="24"/>
          <w:lang w:eastAsia="hu-HU"/>
        </w:rPr>
        <w:t>A nemzeti köznevelés tankönyvellátásáról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665E4" w:rsidRPr="00894654" w:rsidRDefault="004665E4" w:rsidP="008946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2013. évi CCXXXII. </w:t>
      </w: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törvény </w:t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F55D9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spellStart"/>
      <w:r w:rsidR="00894654">
        <w:rPr>
          <w:rFonts w:ascii="Arial" w:eastAsia="Times New Roman" w:hAnsi="Arial" w:cs="Arial"/>
          <w:b/>
          <w:sz w:val="24"/>
          <w:szCs w:val="24"/>
          <w:lang w:eastAsia="hu-HU"/>
        </w:rPr>
        <w:t>Ntt</w:t>
      </w:r>
      <w:proofErr w:type="spellEnd"/>
      <w:proofErr w:type="gramEnd"/>
      <w:r w:rsidR="0089465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4665E4" w:rsidRDefault="004665E4" w:rsidP="00466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4654" w:rsidRDefault="00894654" w:rsidP="00894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="001D2296" w:rsidRPr="00894654">
        <w:rPr>
          <w:rFonts w:ascii="Arial" w:eastAsia="Times New Roman" w:hAnsi="Arial" w:cs="Arial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1D2296" w:rsidRPr="00894654">
        <w:rPr>
          <w:rFonts w:ascii="Arial" w:eastAsia="Times New Roman" w:hAnsi="Arial" w:cs="Arial"/>
          <w:sz w:val="24"/>
          <w:szCs w:val="24"/>
          <w:lang w:eastAsia="hu-HU"/>
        </w:rPr>
        <w:t xml:space="preserve"> lelkiismereti, és vallásszabadság jogáról, valamint az  egyházak, vallásfelekezetek és vallási közösségek jogállásáról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D2296" w:rsidRPr="0089465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D2296" w:rsidRPr="00894654" w:rsidRDefault="001D2296" w:rsidP="00894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4654">
        <w:rPr>
          <w:rFonts w:ascii="Arial" w:eastAsia="Times New Roman" w:hAnsi="Arial" w:cs="Arial"/>
          <w:sz w:val="24"/>
          <w:szCs w:val="24"/>
          <w:lang w:eastAsia="hu-HU"/>
        </w:rPr>
        <w:t xml:space="preserve">2011. évi CCVI. </w:t>
      </w:r>
      <w:proofErr w:type="gramStart"/>
      <w:r w:rsidRPr="00894654">
        <w:rPr>
          <w:rFonts w:ascii="Arial" w:eastAsia="Times New Roman" w:hAnsi="Arial" w:cs="Arial"/>
          <w:sz w:val="24"/>
          <w:szCs w:val="24"/>
          <w:lang w:eastAsia="hu-HU"/>
        </w:rPr>
        <w:t xml:space="preserve">törvény </w:t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F55D9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894654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  <w:r w:rsidRPr="0089465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94654" w:rsidRDefault="00894654" w:rsidP="004665E4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A752FF" w:rsidRDefault="00894654" w:rsidP="004665E4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</w:t>
      </w:r>
      <w:r w:rsidR="008F04CB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F04CB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szakképzésről szóló</w:t>
      </w:r>
      <w:r w:rsidR="008F04C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8F04CB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2011. évi CLXXXVII. </w:t>
      </w:r>
      <w:proofErr w:type="gramStart"/>
      <w:r w:rsidR="008F04CB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törvény </w:t>
      </w:r>
      <w:r w:rsidR="008F04C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F55D9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8F04CB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proofErr w:type="gramEnd"/>
      <w:r w:rsidR="008F04C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E10AB" w:rsidRPr="001E10AB" w:rsidRDefault="00894654" w:rsidP="001E1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</w:t>
      </w:r>
      <w:r w:rsidR="001E10A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1E10A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E10AB" w:rsidRPr="001E10AB">
        <w:rPr>
          <w:rFonts w:ascii="Arial" w:eastAsia="Times New Roman" w:hAnsi="Arial" w:cs="Arial"/>
          <w:sz w:val="24"/>
          <w:szCs w:val="24"/>
          <w:lang w:eastAsia="hu-HU"/>
        </w:rPr>
        <w:t xml:space="preserve">kerettantervek kiadásának és jóváhagyásának rendjéről szóló, </w:t>
      </w:r>
    </w:p>
    <w:p w:rsidR="00894654" w:rsidRPr="008F55D9" w:rsidRDefault="001E10AB" w:rsidP="008F55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35147">
        <w:rPr>
          <w:rFonts w:ascii="Arial" w:eastAsia="Times New Roman" w:hAnsi="Arial" w:cs="Arial"/>
          <w:sz w:val="24"/>
          <w:szCs w:val="24"/>
          <w:lang w:eastAsia="hu-HU"/>
        </w:rPr>
        <w:t xml:space="preserve">51/2012. (XII. 21.) EMMI </w:t>
      </w:r>
      <w:proofErr w:type="gramStart"/>
      <w:r w:rsidRPr="00335147">
        <w:rPr>
          <w:rFonts w:ascii="Arial" w:eastAsia="Times New Roman" w:hAnsi="Arial" w:cs="Arial"/>
          <w:sz w:val="24"/>
          <w:szCs w:val="24"/>
          <w:lang w:eastAsia="hu-HU"/>
        </w:rPr>
        <w:t xml:space="preserve">rendelet </w:t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465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F55D9">
        <w:rPr>
          <w:rFonts w:ascii="Arial" w:eastAsia="Times New Roman" w:hAnsi="Arial" w:cs="Arial"/>
          <w:sz w:val="24"/>
          <w:szCs w:val="24"/>
          <w:lang w:eastAsia="hu-HU"/>
        </w:rPr>
        <w:t xml:space="preserve">             </w:t>
      </w:r>
      <w:r w:rsidRPr="008F55D9">
        <w:rPr>
          <w:rFonts w:ascii="Arial" w:eastAsia="Times New Roman" w:hAnsi="Arial" w:cs="Arial"/>
          <w:b/>
          <w:sz w:val="24"/>
          <w:szCs w:val="24"/>
          <w:lang w:eastAsia="hu-HU"/>
        </w:rPr>
        <w:t>kerettantervi</w:t>
      </w:r>
      <w:proofErr w:type="gramEnd"/>
      <w:r w:rsidRPr="008F55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A752FF" w:rsidRPr="00D86340" w:rsidRDefault="008F55D9" w:rsidP="008F55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ab/>
      </w:r>
      <w:r w:rsidR="00D8634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</w:t>
      </w:r>
      <w:proofErr w:type="gramStart"/>
      <w:r w:rsidR="00D86340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proofErr w:type="gramEnd"/>
    </w:p>
    <w:p w:rsidR="00F64068" w:rsidRPr="00424947" w:rsidRDefault="00D86340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 A</w:t>
      </w:r>
      <w:r w:rsidR="00F64068" w:rsidRPr="00424947">
        <w:rPr>
          <w:rFonts w:ascii="Arial" w:eastAsia="Times New Roman" w:hAnsi="Arial" w:cs="Arial"/>
          <w:sz w:val="24"/>
          <w:szCs w:val="24"/>
          <w:lang w:eastAsia="hu-HU"/>
        </w:rPr>
        <w:t> nemzetiség óvodai nevelésének irányelve</w:t>
      </w:r>
      <w:r w:rsidR="00F640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64068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és a nemzetiség </w:t>
      </w:r>
    </w:p>
    <w:p w:rsidR="00D86340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iskolai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oktatásának irányelve kiadásáról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A402D6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17/2013. (III. 1.)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EMMI. </w:t>
      </w: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</w:t>
      </w:r>
      <w:r w:rsidR="00D86340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86340" w:rsidRDefault="00D86340" w:rsidP="005F4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8. A</w:t>
      </w:r>
      <w:r w:rsidR="005F41AC" w:rsidRPr="005F41AC">
        <w:rPr>
          <w:rFonts w:ascii="Arial" w:eastAsia="Times New Roman" w:hAnsi="Arial" w:cs="Arial"/>
          <w:sz w:val="24"/>
          <w:szCs w:val="24"/>
          <w:lang w:eastAsia="hu-HU"/>
        </w:rPr>
        <w:t xml:space="preserve"> két tanítási nyelvű iskolai oktatás irányelvéről szóló, </w:t>
      </w:r>
    </w:p>
    <w:p w:rsidR="005F41AC" w:rsidRPr="00D86340" w:rsidRDefault="005F41AC" w:rsidP="005F4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F41AC">
        <w:rPr>
          <w:rFonts w:ascii="Arial" w:eastAsia="Times New Roman" w:hAnsi="Arial" w:cs="Arial"/>
          <w:sz w:val="24"/>
          <w:szCs w:val="24"/>
          <w:lang w:eastAsia="hu-HU"/>
        </w:rPr>
        <w:t>4/2013. (I. 11.) EMMI</w:t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D86340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8634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</w:t>
      </w:r>
      <w:r w:rsidR="00D86340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</w:p>
    <w:p w:rsidR="009226C4" w:rsidRDefault="009226C4" w:rsidP="00D86340">
      <w:pPr>
        <w:pStyle w:val="NormlWeb"/>
        <w:spacing w:before="0" w:beforeAutospacing="0" w:after="0" w:afterAutospacing="0"/>
        <w:ind w:right="166"/>
        <w:rPr>
          <w:rFonts w:ascii="Arial" w:hAnsi="Arial" w:cs="Arial"/>
        </w:rPr>
      </w:pPr>
    </w:p>
    <w:p w:rsidR="00D86340" w:rsidRDefault="00D86340" w:rsidP="00D86340">
      <w:pPr>
        <w:pStyle w:val="NormlWeb"/>
        <w:spacing w:before="0" w:beforeAutospacing="0" w:after="0" w:afterAutospacing="0"/>
        <w:ind w:right="166"/>
        <w:rPr>
          <w:rFonts w:ascii="Arial" w:hAnsi="Arial" w:cs="Arial"/>
          <w:bCs/>
        </w:rPr>
      </w:pPr>
      <w:r w:rsidRPr="00D86340">
        <w:rPr>
          <w:rFonts w:ascii="Arial" w:hAnsi="Arial" w:cs="Arial"/>
        </w:rPr>
        <w:t>9.</w:t>
      </w:r>
      <w:r w:rsidRPr="00D86340">
        <w:rPr>
          <w:rFonts w:ascii="Arial" w:hAnsi="Arial" w:cs="Arial"/>
          <w:bCs/>
        </w:rPr>
        <w:t xml:space="preserve"> A Sajátos nevelési igényű gyermekek óvodai nevelésének </w:t>
      </w:r>
    </w:p>
    <w:p w:rsidR="009226C4" w:rsidRDefault="00D86340" w:rsidP="00D86340">
      <w:pPr>
        <w:pStyle w:val="NormlWeb"/>
        <w:spacing w:before="0" w:beforeAutospacing="0" w:after="0" w:afterAutospacing="0"/>
        <w:ind w:right="166"/>
        <w:rPr>
          <w:rFonts w:ascii="Arial" w:hAnsi="Arial" w:cs="Arial"/>
          <w:bCs/>
        </w:rPr>
      </w:pPr>
      <w:proofErr w:type="gramStart"/>
      <w:r w:rsidRPr="00D86340">
        <w:rPr>
          <w:rFonts w:ascii="Arial" w:hAnsi="Arial" w:cs="Arial"/>
          <w:bCs/>
        </w:rPr>
        <w:t>irányelve</w:t>
      </w:r>
      <w:proofErr w:type="gramEnd"/>
      <w:r w:rsidRPr="00D86340">
        <w:rPr>
          <w:rFonts w:ascii="Arial" w:hAnsi="Arial" w:cs="Arial"/>
          <w:bCs/>
        </w:rPr>
        <w:t xml:space="preserve"> és a Sajátos nevelési igényű tanulók iskolai oktatásának </w:t>
      </w:r>
    </w:p>
    <w:p w:rsidR="001E3753" w:rsidRPr="009226C4" w:rsidRDefault="00D86340" w:rsidP="009226C4">
      <w:pPr>
        <w:pStyle w:val="NormlWeb"/>
        <w:spacing w:before="0" w:beforeAutospacing="0" w:after="0" w:afterAutospacing="0"/>
        <w:ind w:right="166"/>
        <w:rPr>
          <w:rFonts w:ascii="Arial" w:hAnsi="Arial" w:cs="Arial"/>
          <w:b/>
        </w:rPr>
      </w:pPr>
      <w:proofErr w:type="gramStart"/>
      <w:r w:rsidRPr="00D86340">
        <w:rPr>
          <w:rFonts w:ascii="Arial" w:hAnsi="Arial" w:cs="Arial"/>
          <w:bCs/>
        </w:rPr>
        <w:t>irányelve</w:t>
      </w:r>
      <w:proofErr w:type="gramEnd"/>
      <w:r w:rsidRPr="00D86340">
        <w:rPr>
          <w:rFonts w:ascii="Arial" w:hAnsi="Arial" w:cs="Arial"/>
          <w:bCs/>
        </w:rPr>
        <w:t xml:space="preserve"> kiadásáról</w:t>
      </w:r>
      <w:r w:rsidR="009226C4">
        <w:rPr>
          <w:rFonts w:ascii="Arial" w:hAnsi="Arial" w:cs="Arial"/>
          <w:bCs/>
        </w:rPr>
        <w:t xml:space="preserve"> szóló, </w:t>
      </w:r>
      <w:r w:rsidR="001E3753" w:rsidRPr="00D86340">
        <w:rPr>
          <w:rFonts w:ascii="Arial" w:hAnsi="Arial" w:cs="Arial"/>
          <w:bCs/>
        </w:rPr>
        <w:t xml:space="preserve">2/2005. (III. 1.) OM </w:t>
      </w:r>
      <w:proofErr w:type="gramStart"/>
      <w:r w:rsidR="001E3753" w:rsidRPr="00D86340">
        <w:rPr>
          <w:rFonts w:ascii="Arial" w:hAnsi="Arial" w:cs="Arial"/>
          <w:bCs/>
        </w:rPr>
        <w:t>rendelet</w:t>
      </w:r>
      <w:r w:rsidR="009226C4">
        <w:rPr>
          <w:rFonts w:ascii="Arial" w:hAnsi="Arial" w:cs="Arial"/>
          <w:bCs/>
        </w:rPr>
        <w:tab/>
      </w:r>
      <w:r w:rsidR="009226C4">
        <w:rPr>
          <w:rFonts w:ascii="Arial" w:hAnsi="Arial" w:cs="Arial"/>
          <w:bCs/>
        </w:rPr>
        <w:tab/>
        <w:t xml:space="preserve">   </w:t>
      </w:r>
      <w:r w:rsidR="009226C4">
        <w:rPr>
          <w:rFonts w:ascii="Arial" w:hAnsi="Arial" w:cs="Arial"/>
          <w:b/>
          <w:bCs/>
        </w:rPr>
        <w:t>nincs</w:t>
      </w:r>
      <w:proofErr w:type="gramEnd"/>
    </w:p>
    <w:p w:rsidR="005E236A" w:rsidRDefault="005E236A" w:rsidP="00531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pr2"/>
      <w:bookmarkEnd w:id="0"/>
    </w:p>
    <w:p w:rsidR="005E236A" w:rsidRDefault="005E236A" w:rsidP="00531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10. A</w:t>
      </w:r>
      <w:r w:rsidR="00531654" w:rsidRPr="00531654">
        <w:rPr>
          <w:rFonts w:ascii="Arial" w:eastAsia="Times New Roman" w:hAnsi="Arial" w:cs="Arial"/>
          <w:sz w:val="24"/>
          <w:szCs w:val="24"/>
          <w:lang w:eastAsia="hu-HU"/>
        </w:rPr>
        <w:t xml:space="preserve">z  alapfokú művészeti iskolában az  alapfokú </w:t>
      </w:r>
    </w:p>
    <w:p w:rsidR="005E236A" w:rsidRDefault="00531654" w:rsidP="00531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31654">
        <w:rPr>
          <w:rFonts w:ascii="Arial" w:eastAsia="Times New Roman" w:hAnsi="Arial" w:cs="Arial"/>
          <w:sz w:val="24"/>
          <w:szCs w:val="24"/>
          <w:lang w:eastAsia="hu-HU"/>
        </w:rPr>
        <w:t>művészetoktatás</w:t>
      </w:r>
      <w:proofErr w:type="gramEnd"/>
      <w:r w:rsidRPr="00531654">
        <w:rPr>
          <w:rFonts w:ascii="Arial" w:eastAsia="Times New Roman" w:hAnsi="Arial" w:cs="Arial"/>
          <w:sz w:val="24"/>
          <w:szCs w:val="24"/>
          <w:lang w:eastAsia="hu-HU"/>
        </w:rPr>
        <w:t xml:space="preserve"> követelményei és tantervi programjának </w:t>
      </w:r>
    </w:p>
    <w:p w:rsidR="005E236A" w:rsidRDefault="00531654" w:rsidP="00531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31654">
        <w:rPr>
          <w:rFonts w:ascii="Arial" w:eastAsia="Times New Roman" w:hAnsi="Arial" w:cs="Arial"/>
          <w:sz w:val="24"/>
          <w:szCs w:val="24"/>
          <w:lang w:eastAsia="hu-HU"/>
        </w:rPr>
        <w:t>bevezetéséről</w:t>
      </w:r>
      <w:proofErr w:type="gramEnd"/>
      <w:r w:rsidRPr="00531654">
        <w:rPr>
          <w:rFonts w:ascii="Arial" w:eastAsia="Times New Roman" w:hAnsi="Arial" w:cs="Arial"/>
          <w:sz w:val="24"/>
          <w:szCs w:val="24"/>
          <w:lang w:eastAsia="hu-HU"/>
        </w:rPr>
        <w:t xml:space="preserve">, és kiadásáról szóló, 27/1998. (VI. 10.) MKM. </w:t>
      </w:r>
    </w:p>
    <w:p w:rsidR="00531654" w:rsidRPr="005E236A" w:rsidRDefault="00531654" w:rsidP="005316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531654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proofErr w:type="gramEnd"/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="005E236A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</w:p>
    <w:p w:rsidR="00E30DDF" w:rsidRDefault="00E30DDF" w:rsidP="00531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236A" w:rsidRDefault="005E236A" w:rsidP="00531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11. A</w:t>
      </w:r>
      <w:r w:rsidR="00E30DDF" w:rsidRPr="00424947">
        <w:rPr>
          <w:rFonts w:ascii="Arial" w:eastAsia="Times New Roman" w:hAnsi="Arial" w:cs="Arial"/>
          <w:sz w:val="24"/>
          <w:szCs w:val="24"/>
          <w:lang w:eastAsia="hu-HU"/>
        </w:rPr>
        <w:t>z  érettségi vizsga részletes követelményeiről szóló</w:t>
      </w:r>
      <w:r w:rsidR="00E30DD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30DDF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30DDF" w:rsidRPr="00531654" w:rsidRDefault="00E30DDF" w:rsidP="00531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40/2002. (V. 24.) OM.</w:t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5E236A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E236A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</w:t>
      </w:r>
      <w:r w:rsidR="005E236A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  <w:r w:rsidR="005E236A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5E236A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12. Magyarország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Alaptörvénye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E534A9" w:rsidRDefault="00E534A9" w:rsidP="00E53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13. A</w:t>
      </w:r>
      <w:r w:rsidR="00D40E35" w:rsidRPr="00E534A9">
        <w:rPr>
          <w:rFonts w:ascii="Arial" w:eastAsia="Times New Roman" w:hAnsi="Arial" w:cs="Arial"/>
          <w:sz w:val="24"/>
          <w:szCs w:val="24"/>
          <w:lang w:eastAsia="hu-HU"/>
        </w:rPr>
        <w:t xml:space="preserve">z  egyenlő bánásmódról, és az  esélyegyenlőség </w:t>
      </w:r>
    </w:p>
    <w:p w:rsidR="00D40E35" w:rsidRPr="00E534A9" w:rsidRDefault="00D40E35" w:rsidP="00E53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534A9">
        <w:rPr>
          <w:rFonts w:ascii="Arial" w:eastAsia="Times New Roman" w:hAnsi="Arial" w:cs="Arial"/>
          <w:sz w:val="24"/>
          <w:szCs w:val="24"/>
          <w:lang w:eastAsia="hu-HU"/>
        </w:rPr>
        <w:t>előmozdításáról</w:t>
      </w:r>
      <w:proofErr w:type="gramEnd"/>
      <w:r w:rsidRPr="00E534A9">
        <w:rPr>
          <w:rFonts w:ascii="Arial" w:eastAsia="Times New Roman" w:hAnsi="Arial" w:cs="Arial"/>
          <w:sz w:val="24"/>
          <w:szCs w:val="24"/>
          <w:lang w:eastAsia="hu-HU"/>
        </w:rPr>
        <w:t xml:space="preserve"> szóló, 2003. évi CXXV. törvény </w:t>
      </w:r>
      <w:r w:rsidR="00E534A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534A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534A9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E534A9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r w:rsidRPr="00E534A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34A9" w:rsidRDefault="00E534A9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14. A</w:t>
      </w:r>
      <w:r w:rsidR="00312639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  közoktatási szakértői tevékenység, valamint az  érettségi </w:t>
      </w:r>
    </w:p>
    <w:p w:rsidR="00E534A9" w:rsidRDefault="00312639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vizsgaelnöki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megbízás feltételeiről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E534A9" w:rsidRDefault="00312639" w:rsidP="00E534A9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38/2009. (XII. 29.) OKM </w:t>
      </w: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rendelet </w:t>
      </w:r>
      <w:r w:rsidR="00E534A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534A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534A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534A9" w:rsidRPr="00E534A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</w:t>
      </w:r>
      <w:r w:rsidRPr="00E534A9">
        <w:rPr>
          <w:rFonts w:ascii="Arial" w:eastAsia="Times New Roman" w:hAnsi="Arial" w:cs="Arial"/>
          <w:b/>
          <w:sz w:val="24"/>
          <w:szCs w:val="24"/>
          <w:lang w:eastAsia="hu-HU"/>
        </w:rPr>
        <w:t>szakértői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534A9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</w:t>
      </w:r>
    </w:p>
    <w:p w:rsidR="00E534A9" w:rsidRPr="00E534A9" w:rsidRDefault="00E534A9" w:rsidP="00E534A9">
      <w:pPr>
        <w:spacing w:after="0" w:line="240" w:lineRule="auto"/>
        <w:ind w:left="5664" w:hanging="5664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proofErr w:type="gramStart"/>
      <w:r w:rsidRPr="00E534A9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proofErr w:type="gramEnd"/>
    </w:p>
    <w:p w:rsidR="00E534A9" w:rsidRPr="00E534A9" w:rsidRDefault="00E534A9" w:rsidP="00E534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534A9" w:rsidRDefault="00E534A9" w:rsidP="00E534A9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34A9" w:rsidRDefault="00E534A9" w:rsidP="00E534A9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34A9" w:rsidRDefault="00E534A9" w:rsidP="00E534A9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15. </w:t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B380B" w:rsidRPr="00006B36">
        <w:rPr>
          <w:rFonts w:ascii="Arial" w:eastAsia="Times New Roman" w:hAnsi="Arial" w:cs="Arial"/>
          <w:sz w:val="24"/>
          <w:szCs w:val="24"/>
          <w:lang w:eastAsia="hu-HU"/>
        </w:rPr>
        <w:t xml:space="preserve">z  egyes miniszterek, valamint a  Miniszterelnökséget </w:t>
      </w:r>
    </w:p>
    <w:p w:rsidR="00F55A31" w:rsidRDefault="00AB380B" w:rsidP="00E534A9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06B36">
        <w:rPr>
          <w:rFonts w:ascii="Arial" w:eastAsia="Times New Roman" w:hAnsi="Arial" w:cs="Arial"/>
          <w:sz w:val="24"/>
          <w:szCs w:val="24"/>
          <w:lang w:eastAsia="hu-HU"/>
        </w:rPr>
        <w:t>vezető</w:t>
      </w:r>
      <w:proofErr w:type="gramEnd"/>
      <w:r w:rsidRPr="00006B3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06B36">
        <w:rPr>
          <w:rFonts w:ascii="Arial" w:eastAsia="Times New Roman" w:hAnsi="Arial" w:cs="Arial"/>
          <w:sz w:val="24"/>
          <w:szCs w:val="24"/>
          <w:lang w:eastAsia="hu-HU"/>
        </w:rPr>
        <w:t>államtitkár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>feladat-</w:t>
      </w:r>
      <w:proofErr w:type="spell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és hatásköréről szóló</w:t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64068" w:rsidRDefault="00AB380B" w:rsidP="00F55A31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212/2010. (VII. 1.) Korm. </w:t>
      </w: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rendelet </w:t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F55A31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5A31" w:rsidRDefault="00F55A31" w:rsidP="00F55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16. A </w:t>
      </w:r>
      <w:r w:rsidR="00071B38" w:rsidRPr="00F55A31">
        <w:rPr>
          <w:rFonts w:ascii="Arial" w:eastAsia="Times New Roman" w:hAnsi="Arial" w:cs="Arial"/>
          <w:sz w:val="24"/>
          <w:szCs w:val="24"/>
          <w:lang w:eastAsia="hu-HU"/>
        </w:rPr>
        <w:t>nemzeti köznevelés tankönyvellátásáról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71B38"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55A31" w:rsidRDefault="00071B38" w:rsidP="00F55A31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hu-HU"/>
        </w:rPr>
      </w:pPr>
      <w:r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2013. évi CCXXXII. </w:t>
      </w:r>
      <w:proofErr w:type="gramStart"/>
      <w:r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törvény  </w:t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</w:t>
      </w:r>
      <w:r w:rsidR="00F55A31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  <w:r w:rsidR="00F55A31" w:rsidRPr="00424947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71B38" w:rsidRPr="00F55A31" w:rsidRDefault="00071B38" w:rsidP="00F55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5A31" w:rsidRDefault="00F55A31" w:rsidP="00F55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17. A</w:t>
      </w:r>
      <w:r w:rsidR="00071B38" w:rsidRPr="00F55A31">
        <w:rPr>
          <w:rFonts w:ascii="Arial" w:eastAsia="Times New Roman" w:hAnsi="Arial" w:cs="Arial"/>
          <w:sz w:val="24"/>
          <w:szCs w:val="24"/>
          <w:lang w:eastAsia="hu-HU"/>
        </w:rPr>
        <w:t> tankönyvellátásban közreműködők kijelöléséről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71B38"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71B38" w:rsidRPr="00F55A31" w:rsidRDefault="00071B38" w:rsidP="00F55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501/2013. (XII. 29.) Korm. </w:t>
      </w:r>
      <w:proofErr w:type="gramStart"/>
      <w:r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rendelet </w:t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F55A31">
        <w:rPr>
          <w:rFonts w:ascii="Arial" w:eastAsia="Times New Roman" w:hAnsi="Arial" w:cs="Arial"/>
          <w:b/>
          <w:sz w:val="24"/>
          <w:szCs w:val="24"/>
          <w:lang w:eastAsia="hu-HU"/>
        </w:rPr>
        <w:t>R</w:t>
      </w:r>
      <w:proofErr w:type="gramEnd"/>
      <w:r w:rsidR="00F55A31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F55A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0997" w:rsidRPr="00F55A31" w:rsidRDefault="00F55A31" w:rsidP="00F55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18. Az</w:t>
      </w:r>
      <w:r w:rsidR="008A0997"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 illetékekről szóló, 1990. évi XCIII. </w:t>
      </w:r>
      <w:proofErr w:type="gramStart"/>
      <w:r w:rsidR="008A0997"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törvény </w:t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803BA4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  <w:r w:rsidR="00803BA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A0997" w:rsidRPr="00F55A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3BA4" w:rsidRDefault="00803BA4" w:rsidP="00A43B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19. </w:t>
      </w:r>
      <w:r w:rsidR="00A43BE7" w:rsidRPr="00424947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A43BE7" w:rsidRPr="00424947">
        <w:rPr>
          <w:rFonts w:ascii="Arial" w:eastAsia="Times New Roman" w:hAnsi="Arial" w:cs="Arial"/>
          <w:sz w:val="24"/>
          <w:szCs w:val="24"/>
          <w:lang w:eastAsia="hu-HU"/>
        </w:rPr>
        <w:t> államháztartás számviteléről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A43BE7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43BE7" w:rsidRPr="00803BA4" w:rsidRDefault="00A43BE7" w:rsidP="00A4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4/2013. (I. 11.) Korm. </w:t>
      </w: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803BA4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</w:p>
    <w:p w:rsidR="00A43BE7" w:rsidRDefault="00A43BE7" w:rsidP="00A43B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3BA4" w:rsidRDefault="00803BA4" w:rsidP="00803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20. A</w:t>
      </w:r>
      <w:r w:rsidR="00E871FB" w:rsidRPr="00803BA4">
        <w:rPr>
          <w:rFonts w:ascii="Arial" w:eastAsia="Times New Roman" w:hAnsi="Arial" w:cs="Arial"/>
          <w:sz w:val="24"/>
          <w:szCs w:val="24"/>
          <w:lang w:eastAsia="hu-HU"/>
        </w:rPr>
        <w:t xml:space="preserve">  közigazgatási hatósági eljárás és szolgáltatás általános </w:t>
      </w:r>
    </w:p>
    <w:p w:rsidR="00E871FB" w:rsidRDefault="00E871FB" w:rsidP="00803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03BA4">
        <w:rPr>
          <w:rFonts w:ascii="Arial" w:eastAsia="Times New Roman" w:hAnsi="Arial" w:cs="Arial"/>
          <w:sz w:val="24"/>
          <w:szCs w:val="24"/>
          <w:lang w:eastAsia="hu-HU"/>
        </w:rPr>
        <w:t>szabályairól</w:t>
      </w:r>
      <w:proofErr w:type="gramEnd"/>
      <w:r w:rsidRPr="00803BA4">
        <w:rPr>
          <w:rFonts w:ascii="Arial" w:eastAsia="Times New Roman" w:hAnsi="Arial" w:cs="Arial"/>
          <w:sz w:val="24"/>
          <w:szCs w:val="24"/>
          <w:lang w:eastAsia="hu-HU"/>
        </w:rPr>
        <w:t xml:space="preserve"> szóló</w:t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2004. évi CXL. törvény </w:t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803BA4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3BA4" w:rsidRDefault="00803BA4" w:rsidP="00496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21. A</w:t>
      </w:r>
      <w:r w:rsidR="00496693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  tankönyvvé nyilvánítás, a  tankönyvtámogatás, valamint </w:t>
      </w:r>
    </w:p>
    <w:p w:rsidR="00803BA4" w:rsidRDefault="00496693" w:rsidP="00496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>  iskolai tankönyvellátás rendjéről szóló</w:t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96693" w:rsidRPr="00803BA4" w:rsidRDefault="00496693" w:rsidP="004966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16/2013. (II. 28.) EMMI </w:t>
      </w: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03BA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803BA4">
        <w:rPr>
          <w:rFonts w:ascii="Arial" w:eastAsia="Times New Roman" w:hAnsi="Arial" w:cs="Arial"/>
          <w:b/>
          <w:sz w:val="24"/>
          <w:szCs w:val="24"/>
          <w:lang w:eastAsia="hu-HU"/>
        </w:rPr>
        <w:t>nincs</w:t>
      </w:r>
      <w:proofErr w:type="gramEnd"/>
    </w:p>
    <w:p w:rsidR="00F64068" w:rsidRDefault="00F64068" w:rsidP="0049669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4068" w:rsidRDefault="00F64068" w:rsidP="00F64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Pr="00F60526" w:rsidRDefault="00F60526" w:rsidP="00F60526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60526">
        <w:rPr>
          <w:rFonts w:ascii="Arial" w:hAnsi="Arial" w:cs="Arial"/>
          <w:b/>
          <w:bCs/>
          <w:sz w:val="36"/>
          <w:szCs w:val="36"/>
        </w:rPr>
        <w:t>Fogalmak, rövidítések</w:t>
      </w: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 w:rsidP="00A75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0526" w:rsidRDefault="00F60526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A752FF" w:rsidRPr="00F066BA" w:rsidRDefault="00F066BA" w:rsidP="00F0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1. </w:t>
      </w:r>
      <w:r w:rsidR="00A402D6" w:rsidRPr="00F066BA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A752FF" w:rsidRPr="00F066BA">
        <w:rPr>
          <w:rFonts w:ascii="Arial" w:eastAsia="Times New Roman" w:hAnsi="Arial" w:cs="Arial"/>
          <w:sz w:val="24"/>
          <w:szCs w:val="24"/>
          <w:lang w:eastAsia="hu-HU"/>
        </w:rPr>
        <w:t xml:space="preserve">elektronikus úton rögzített (digitális) tananyag (a továbbiakban: </w:t>
      </w:r>
      <w:r w:rsidR="00A752FF" w:rsidRPr="00573661">
        <w:rPr>
          <w:rFonts w:ascii="Arial" w:eastAsia="Times New Roman" w:hAnsi="Arial" w:cs="Arial"/>
          <w:b/>
          <w:sz w:val="24"/>
          <w:szCs w:val="24"/>
          <w:lang w:eastAsia="hu-HU"/>
        </w:rPr>
        <w:t>digitális tananyag</w:t>
      </w:r>
      <w:r w:rsidR="00A752FF" w:rsidRPr="00F066BA">
        <w:rPr>
          <w:rFonts w:ascii="Arial" w:eastAsia="Times New Roman" w:hAnsi="Arial" w:cs="Arial"/>
          <w:sz w:val="24"/>
          <w:szCs w:val="24"/>
          <w:lang w:eastAsia="hu-HU"/>
        </w:rPr>
        <w:t xml:space="preserve">) jóváhagyására, </w:t>
      </w:r>
    </w:p>
    <w:p w:rsidR="004665E4" w:rsidRDefault="004665E4" w:rsidP="004665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532D93" w:rsidRPr="00424947" w:rsidRDefault="00532D93" w:rsidP="00532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573661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>A tankönyvvé, pedagógus-kézikönyvvé nyilvánítási kérelmet</w:t>
      </w:r>
    </w:p>
    <w:p w:rsidR="00532D93" w:rsidRDefault="00532D93" w:rsidP="00532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2D93" w:rsidRPr="00424947" w:rsidRDefault="00532D93" w:rsidP="00532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532D93" w:rsidRDefault="00532D93" w:rsidP="00532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(z)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532D93" w:rsidRPr="00DB427D" w:rsidRDefault="00532D93" w:rsidP="00532D9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B427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 </w:t>
      </w:r>
      <w:r w:rsidRPr="00DB427D">
        <w:rPr>
          <w:rFonts w:ascii="Arial" w:eastAsia="Times New Roman" w:hAnsi="Arial" w:cs="Arial"/>
          <w:sz w:val="24"/>
          <w:szCs w:val="24"/>
          <w:lang w:eastAsia="hu-HU"/>
        </w:rPr>
        <w:t>2. §</w:t>
      </w:r>
      <w:r w:rsidRPr="00DB427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DB427D">
        <w:rPr>
          <w:rFonts w:ascii="Arial" w:eastAsia="Times New Roman" w:hAnsi="Arial" w:cs="Arial"/>
          <w:sz w:val="24"/>
          <w:szCs w:val="24"/>
          <w:lang w:eastAsia="hu-HU"/>
        </w:rPr>
        <w:t>b)  pontban meghatározott eltéréssel,</w:t>
      </w:r>
    </w:p>
    <w:p w:rsidR="00532D93" w:rsidRPr="00DB427D" w:rsidRDefault="00532D93" w:rsidP="00532D9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B427D">
        <w:rPr>
          <w:rFonts w:ascii="Arial" w:eastAsia="Times New Roman" w:hAnsi="Arial" w:cs="Arial"/>
          <w:sz w:val="24"/>
          <w:szCs w:val="24"/>
          <w:lang w:eastAsia="hu-HU"/>
        </w:rPr>
        <w:t>Ntt</w:t>
      </w:r>
      <w:proofErr w:type="spellEnd"/>
      <w:r w:rsidRPr="00DB427D">
        <w:rPr>
          <w:rFonts w:ascii="Arial" w:eastAsia="Times New Roman" w:hAnsi="Arial" w:cs="Arial"/>
          <w:sz w:val="24"/>
          <w:szCs w:val="24"/>
          <w:lang w:eastAsia="hu-HU"/>
        </w:rPr>
        <w:t xml:space="preserve">. 3.  § (3)  bekezdésében meghatározottak (a továbbiakban: </w:t>
      </w:r>
    </w:p>
    <w:p w:rsidR="00532D93" w:rsidRDefault="00532D93" w:rsidP="00532D9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73661">
        <w:rPr>
          <w:rFonts w:ascii="Arial" w:eastAsia="Times New Roman" w:hAnsi="Arial" w:cs="Arial"/>
          <w:b/>
          <w:sz w:val="24"/>
          <w:szCs w:val="24"/>
          <w:lang w:eastAsia="hu-HU"/>
        </w:rPr>
        <w:t>kérelmező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532D93" w:rsidRPr="00DB427D" w:rsidRDefault="00532D93" w:rsidP="00532D93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B427D">
        <w:rPr>
          <w:rFonts w:ascii="Arial" w:eastAsia="Times New Roman" w:hAnsi="Arial" w:cs="Arial"/>
          <w:sz w:val="24"/>
          <w:szCs w:val="24"/>
          <w:lang w:eastAsia="hu-HU"/>
        </w:rPr>
        <w:t>nyújthatják be,</w:t>
      </w:r>
    </w:p>
    <w:p w:rsidR="00532D93" w:rsidRPr="00DB427D" w:rsidRDefault="00532D93" w:rsidP="00532D93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B427D">
        <w:rPr>
          <w:rFonts w:ascii="Arial" w:eastAsia="Times New Roman" w:hAnsi="Arial" w:cs="Arial"/>
          <w:sz w:val="24"/>
          <w:szCs w:val="24"/>
          <w:lang w:eastAsia="hu-HU"/>
        </w:rPr>
        <w:t>az Oktatási Hivatalhoz (a továbbiakban: hivatal),</w:t>
      </w:r>
    </w:p>
    <w:p w:rsidR="00532D93" w:rsidRDefault="00532D93" w:rsidP="00532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379E" w:rsidRPr="00424947" w:rsidRDefault="00AE379E" w:rsidP="00AE3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AE379E" w:rsidRDefault="00AE379E" w:rsidP="00AE3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> könyvkiadást folytató jogi személy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379E" w:rsidRDefault="00AE379E" w:rsidP="00AE3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– ide nem értve az állami tankönyvfejlesztésért és kiadásért felelős szerv feladatait ellátó Oktatáskutató és Fejlesztő Intézetet (a továbbiakban: </w:t>
      </w:r>
      <w:r w:rsidRPr="00573661">
        <w:rPr>
          <w:rFonts w:ascii="Arial" w:eastAsia="Times New Roman" w:hAnsi="Arial" w:cs="Arial"/>
          <w:b/>
          <w:sz w:val="24"/>
          <w:szCs w:val="24"/>
          <w:lang w:eastAsia="hu-HU"/>
        </w:rPr>
        <w:t>intézet</w:t>
      </w:r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) – </w:t>
      </w:r>
    </w:p>
    <w:p w:rsidR="00AE379E" w:rsidRPr="009C6345" w:rsidRDefault="00AE379E" w:rsidP="00AE379E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C6345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proofErr w:type="spellStart"/>
      <w:r w:rsidRPr="009C6345">
        <w:rPr>
          <w:rFonts w:ascii="Arial" w:eastAsia="Times New Roman" w:hAnsi="Arial" w:cs="Arial"/>
          <w:sz w:val="24"/>
          <w:szCs w:val="24"/>
          <w:lang w:eastAsia="hu-HU"/>
        </w:rPr>
        <w:t>Ntt</w:t>
      </w:r>
      <w:proofErr w:type="spellEnd"/>
      <w:r w:rsidRPr="009C6345">
        <w:rPr>
          <w:rFonts w:ascii="Arial" w:eastAsia="Times New Roman" w:hAnsi="Arial" w:cs="Arial"/>
          <w:sz w:val="24"/>
          <w:szCs w:val="24"/>
          <w:lang w:eastAsia="hu-HU"/>
        </w:rPr>
        <w:t xml:space="preserve">. 7.  § (2)  bekezdése szerinti, </w:t>
      </w:r>
    </w:p>
    <w:p w:rsidR="00AE379E" w:rsidRPr="009C6345" w:rsidRDefault="00AE379E" w:rsidP="00AE379E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C6345">
        <w:rPr>
          <w:rFonts w:ascii="Arial" w:eastAsia="Times New Roman" w:hAnsi="Arial" w:cs="Arial"/>
          <w:sz w:val="24"/>
          <w:szCs w:val="24"/>
          <w:lang w:eastAsia="hu-HU"/>
        </w:rPr>
        <w:t xml:space="preserve">nyilvános felhívás esetén </w:t>
      </w:r>
    </w:p>
    <w:p w:rsidR="00AE379E" w:rsidRPr="00424947" w:rsidRDefault="00AE379E" w:rsidP="00AE379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nyújthatja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be.</w:t>
      </w:r>
    </w:p>
    <w:p w:rsidR="001630B5" w:rsidRDefault="001630B5"/>
    <w:p w:rsidR="00CB6D99" w:rsidRDefault="00573661" w:rsidP="00CB6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r w:rsidR="00CB6D99" w:rsidRPr="0042494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CB6D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6D9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 </w:t>
      </w:r>
      <w:r w:rsidR="00CB6D99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="00CB6D99" w:rsidRPr="00424947">
        <w:rPr>
          <w:rFonts w:ascii="Arial" w:eastAsia="Times New Roman" w:hAnsi="Arial" w:cs="Arial"/>
          <w:sz w:val="24"/>
          <w:szCs w:val="24"/>
          <w:lang w:eastAsia="hu-HU"/>
        </w:rPr>
        <w:t> §</w:t>
      </w:r>
      <w:proofErr w:type="spellStart"/>
      <w:r w:rsidR="00CB6D99" w:rsidRPr="00424947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="00CB6D99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foglaltakat </w:t>
      </w:r>
    </w:p>
    <w:p w:rsidR="00CB6D99" w:rsidRPr="00EA7CED" w:rsidRDefault="00CB6D99" w:rsidP="00CB6D9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A7CED">
        <w:rPr>
          <w:rFonts w:ascii="Arial" w:eastAsia="Times New Roman" w:hAnsi="Arial" w:cs="Arial"/>
          <w:sz w:val="24"/>
          <w:szCs w:val="24"/>
          <w:lang w:eastAsia="hu-HU"/>
        </w:rPr>
        <w:t xml:space="preserve">nem kell alkalmazni azon tankönyv esetében, amelyet </w:t>
      </w:r>
    </w:p>
    <w:p w:rsidR="00CB6D99" w:rsidRDefault="00CB6D99" w:rsidP="00CB6D99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B035A">
        <w:rPr>
          <w:rFonts w:ascii="Arial" w:eastAsia="Times New Roman" w:hAnsi="Arial" w:cs="Arial"/>
          <w:sz w:val="24"/>
          <w:szCs w:val="24"/>
          <w:lang w:eastAsia="hu-HU"/>
        </w:rPr>
        <w:t xml:space="preserve">adott évfolyamra, </w:t>
      </w:r>
    </w:p>
    <w:p w:rsidR="00CB6D99" w:rsidRPr="008B035A" w:rsidRDefault="00CB6D99" w:rsidP="00CB6D99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B035A">
        <w:rPr>
          <w:rFonts w:ascii="Arial" w:eastAsia="Times New Roman" w:hAnsi="Arial" w:cs="Arial"/>
          <w:sz w:val="24"/>
          <w:szCs w:val="24"/>
          <w:lang w:eastAsia="hu-HU"/>
        </w:rPr>
        <w:t>műveltség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B035A">
        <w:rPr>
          <w:rFonts w:ascii="Arial" w:eastAsia="Times New Roman" w:hAnsi="Arial" w:cs="Arial"/>
          <w:sz w:val="24"/>
          <w:szCs w:val="24"/>
          <w:lang w:eastAsia="hu-HU"/>
        </w:rPr>
        <w:t xml:space="preserve">tantárgyra, </w:t>
      </w:r>
    </w:p>
    <w:p w:rsidR="00CB6D99" w:rsidRPr="008B035A" w:rsidRDefault="00CB6D99" w:rsidP="00CB6D99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B035A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proofErr w:type="spellStart"/>
      <w:r w:rsidRPr="008B035A">
        <w:rPr>
          <w:rFonts w:ascii="Arial" w:eastAsia="Times New Roman" w:hAnsi="Arial" w:cs="Arial"/>
          <w:sz w:val="24"/>
          <w:szCs w:val="24"/>
          <w:lang w:eastAsia="hu-HU"/>
        </w:rPr>
        <w:t>Ntt</w:t>
      </w:r>
      <w:proofErr w:type="spellEnd"/>
      <w:r w:rsidRPr="008B035A">
        <w:rPr>
          <w:rFonts w:ascii="Arial" w:eastAsia="Times New Roman" w:hAnsi="Arial" w:cs="Arial"/>
          <w:sz w:val="24"/>
          <w:szCs w:val="24"/>
          <w:lang w:eastAsia="hu-HU"/>
        </w:rPr>
        <w:t xml:space="preserve">. 3.  § (1)  bekezdés b)  pontja alapján, </w:t>
      </w:r>
    </w:p>
    <w:p w:rsidR="00CB6D99" w:rsidRPr="008B035A" w:rsidRDefault="00CB6D99" w:rsidP="00CB6D99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B035A">
        <w:rPr>
          <w:rFonts w:ascii="Arial" w:eastAsia="Times New Roman" w:hAnsi="Arial" w:cs="Arial"/>
          <w:sz w:val="24"/>
          <w:szCs w:val="24"/>
          <w:lang w:eastAsia="hu-HU"/>
        </w:rPr>
        <w:t xml:space="preserve">az  oktatásért felelős miniszter (a továbbiakban: </w:t>
      </w:r>
      <w:r w:rsidRPr="00573661">
        <w:rPr>
          <w:rFonts w:ascii="Arial" w:eastAsia="Times New Roman" w:hAnsi="Arial" w:cs="Arial"/>
          <w:b/>
          <w:sz w:val="24"/>
          <w:szCs w:val="24"/>
          <w:lang w:eastAsia="hu-HU"/>
        </w:rPr>
        <w:t>miniszter</w:t>
      </w:r>
      <w:r w:rsidRPr="008B035A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CB6D99" w:rsidRPr="00424947" w:rsidRDefault="00CB6D99" w:rsidP="00CB6D99">
      <w:pPr>
        <w:spacing w:after="0" w:line="240" w:lineRule="auto"/>
        <w:ind w:left="285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4947">
        <w:rPr>
          <w:rFonts w:ascii="Arial" w:eastAsia="Times New Roman" w:hAnsi="Arial" w:cs="Arial"/>
          <w:sz w:val="24"/>
          <w:szCs w:val="24"/>
          <w:lang w:eastAsia="hu-HU"/>
        </w:rPr>
        <w:t>választott</w:t>
      </w:r>
      <w:proofErr w:type="gramEnd"/>
      <w:r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ki.</w:t>
      </w:r>
    </w:p>
    <w:p w:rsidR="00CB6D99" w:rsidRDefault="00CB6D99"/>
    <w:p w:rsidR="00F91E7C" w:rsidRPr="00573661" w:rsidRDefault="00573661" w:rsidP="005736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 </w:t>
      </w:r>
      <w:r w:rsidR="00F91E7C" w:rsidRPr="00573661">
        <w:rPr>
          <w:rFonts w:ascii="Arial" w:eastAsia="Times New Roman" w:hAnsi="Arial" w:cs="Arial"/>
          <w:sz w:val="24"/>
          <w:szCs w:val="24"/>
          <w:lang w:eastAsia="hu-HU"/>
        </w:rPr>
        <w:t>a  szülői szervezetet, közösséget (a továbbiakban</w:t>
      </w:r>
      <w:r w:rsidR="00F91E7C" w:rsidRPr="00573661">
        <w:rPr>
          <w:rFonts w:ascii="Arial" w:eastAsia="Times New Roman" w:hAnsi="Arial" w:cs="Arial"/>
          <w:b/>
          <w:sz w:val="24"/>
          <w:szCs w:val="24"/>
          <w:lang w:eastAsia="hu-HU"/>
        </w:rPr>
        <w:t>: szülői szervezet</w:t>
      </w:r>
      <w:r w:rsidR="00F91E7C" w:rsidRPr="00573661">
        <w:rPr>
          <w:rFonts w:ascii="Arial" w:eastAsia="Times New Roman" w:hAnsi="Arial" w:cs="Arial"/>
          <w:sz w:val="24"/>
          <w:szCs w:val="24"/>
          <w:lang w:eastAsia="hu-HU"/>
        </w:rPr>
        <w:t xml:space="preserve">), </w:t>
      </w:r>
    </w:p>
    <w:p w:rsidR="00573661" w:rsidRDefault="00573661" w:rsidP="005736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1B38" w:rsidRPr="00424947" w:rsidRDefault="00573661" w:rsidP="005736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5. </w:t>
      </w:r>
      <w:r w:rsidR="00071B38" w:rsidRPr="00573661">
        <w:rPr>
          <w:rFonts w:ascii="Arial" w:eastAsia="Times New Roman" w:hAnsi="Arial" w:cs="Arial"/>
          <w:sz w:val="24"/>
          <w:szCs w:val="24"/>
          <w:lang w:eastAsia="hu-HU"/>
        </w:rPr>
        <w:t xml:space="preserve">a tankönyvellátásban közreműködők kijelöléséről szóló 501/2013. (XII. 29.) Korm. rendelet (a továbbiakban: R.) 1. § b) pontjában kijelölt szerv (a továbbiakban: </w:t>
      </w:r>
      <w:r w:rsidR="00071B38" w:rsidRPr="00573661">
        <w:rPr>
          <w:rFonts w:ascii="Arial" w:eastAsia="Times New Roman" w:hAnsi="Arial" w:cs="Arial"/>
          <w:b/>
          <w:sz w:val="24"/>
          <w:szCs w:val="24"/>
          <w:lang w:eastAsia="hu-HU"/>
        </w:rPr>
        <w:t>Könyvtárellátó</w:t>
      </w:r>
      <w:r w:rsidR="00071B38" w:rsidRPr="00573661">
        <w:rPr>
          <w:rFonts w:ascii="Arial" w:eastAsia="Times New Roman" w:hAnsi="Arial" w:cs="Arial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71B38" w:rsidRPr="00424947">
        <w:rPr>
          <w:rFonts w:ascii="Arial" w:eastAsia="Times New Roman" w:hAnsi="Arial" w:cs="Arial"/>
          <w:sz w:val="24"/>
          <w:szCs w:val="24"/>
          <w:lang w:eastAsia="hu-HU"/>
        </w:rPr>
        <w:t>lát el.</w:t>
      </w:r>
    </w:p>
    <w:p w:rsidR="00573661" w:rsidRDefault="00573661" w:rsidP="003F0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0056" w:rsidRPr="00424947" w:rsidRDefault="00573661" w:rsidP="003F0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6. </w:t>
      </w:r>
      <w:r w:rsidR="003F0056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az  állami intézményfenntartó központ (a továbbiakban: </w:t>
      </w:r>
      <w:r w:rsidR="003F0056" w:rsidRPr="00573661">
        <w:rPr>
          <w:rFonts w:ascii="Arial" w:eastAsia="Times New Roman" w:hAnsi="Arial" w:cs="Arial"/>
          <w:b/>
          <w:sz w:val="24"/>
          <w:szCs w:val="24"/>
          <w:lang w:eastAsia="hu-HU"/>
        </w:rPr>
        <w:t>közpon</w:t>
      </w:r>
      <w:r w:rsidR="00633DBC">
        <w:rPr>
          <w:rFonts w:ascii="Arial" w:eastAsia="Times New Roman" w:hAnsi="Arial" w:cs="Arial"/>
          <w:b/>
          <w:sz w:val="24"/>
          <w:szCs w:val="24"/>
          <w:lang w:eastAsia="hu-HU"/>
        </w:rPr>
        <w:t>t</w:t>
      </w:r>
      <w:r w:rsidR="003F0056" w:rsidRPr="00424947">
        <w:rPr>
          <w:rFonts w:ascii="Arial" w:eastAsia="Times New Roman" w:hAnsi="Arial" w:cs="Arial"/>
          <w:sz w:val="24"/>
          <w:szCs w:val="24"/>
          <w:lang w:eastAsia="hu-HU"/>
        </w:rPr>
        <w:t>) fenntartásában működő iskolák</w:t>
      </w:r>
      <w:r w:rsidR="003F00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F0056" w:rsidRPr="00424947">
        <w:rPr>
          <w:rFonts w:ascii="Arial" w:eastAsia="Times New Roman" w:hAnsi="Arial" w:cs="Arial"/>
          <w:sz w:val="24"/>
          <w:szCs w:val="24"/>
          <w:lang w:eastAsia="hu-HU"/>
        </w:rPr>
        <w:t>tankönyvellátása vonatkozásában a központtal,</w:t>
      </w:r>
    </w:p>
    <w:p w:rsidR="002718DD" w:rsidRDefault="002718DD" w:rsidP="00670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07DE" w:rsidRPr="00424947" w:rsidRDefault="002718DD" w:rsidP="00670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7. </w:t>
      </w:r>
      <w:r w:rsidR="006707DE" w:rsidRPr="00424947">
        <w:rPr>
          <w:rFonts w:ascii="Arial" w:eastAsia="Times New Roman" w:hAnsi="Arial" w:cs="Arial"/>
          <w:sz w:val="24"/>
          <w:szCs w:val="24"/>
          <w:lang w:eastAsia="hu-HU"/>
        </w:rPr>
        <w:t>pótrendelés határideje</w:t>
      </w:r>
      <w:r w:rsidR="006707DE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6707DE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szeptember 5. [a</w:t>
      </w:r>
      <w:r w:rsidR="006707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707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 </w:t>
      </w:r>
      <w:r w:rsidR="006707DE">
        <w:rPr>
          <w:rFonts w:ascii="Arial" w:eastAsia="Times New Roman" w:hAnsi="Arial" w:cs="Arial"/>
          <w:sz w:val="24"/>
          <w:szCs w:val="24"/>
          <w:lang w:eastAsia="hu-HU"/>
        </w:rPr>
        <w:t>29. § (1)</w:t>
      </w:r>
      <w:r w:rsidR="006707DE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a)–c) pontban foglaltak együtt a továbbiakban: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t</w:t>
      </w:r>
      <w:r w:rsidR="006707DE" w:rsidRPr="002718DD">
        <w:rPr>
          <w:rFonts w:ascii="Arial" w:eastAsia="Times New Roman" w:hAnsi="Arial" w:cs="Arial"/>
          <w:b/>
          <w:sz w:val="24"/>
          <w:szCs w:val="24"/>
          <w:lang w:eastAsia="hu-HU"/>
        </w:rPr>
        <w:t>ankönyvrendelés</w:t>
      </w:r>
      <w:r w:rsidR="006707DE" w:rsidRPr="00424947">
        <w:rPr>
          <w:rFonts w:ascii="Arial" w:eastAsia="Times New Roman" w:hAnsi="Arial" w:cs="Arial"/>
          <w:sz w:val="24"/>
          <w:szCs w:val="24"/>
          <w:lang w:eastAsia="hu-HU"/>
        </w:rPr>
        <w:t>].</w:t>
      </w:r>
    </w:p>
    <w:p w:rsidR="002718DD" w:rsidRDefault="002718DD" w:rsidP="008257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257C1" w:rsidRPr="002718DD" w:rsidRDefault="002718DD" w:rsidP="008257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8257C1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a Magyar Vakok és </w:t>
      </w:r>
      <w:proofErr w:type="spellStart"/>
      <w:r w:rsidR="008257C1" w:rsidRPr="00424947">
        <w:rPr>
          <w:rFonts w:ascii="Arial" w:eastAsia="Times New Roman" w:hAnsi="Arial" w:cs="Arial"/>
          <w:sz w:val="24"/>
          <w:szCs w:val="24"/>
          <w:lang w:eastAsia="hu-HU"/>
        </w:rPr>
        <w:t>Gyengénlátók</w:t>
      </w:r>
      <w:proofErr w:type="spellEnd"/>
      <w:r w:rsidR="008257C1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Országos Szövetsége (a továbbiakban: </w:t>
      </w:r>
      <w:r w:rsidR="008257C1" w:rsidRPr="002718DD">
        <w:rPr>
          <w:rFonts w:ascii="Arial" w:eastAsia="Times New Roman" w:hAnsi="Arial" w:cs="Arial"/>
          <w:b/>
          <w:sz w:val="24"/>
          <w:szCs w:val="24"/>
          <w:lang w:eastAsia="hu-HU"/>
        </w:rPr>
        <w:t>Szövetség</w:t>
      </w:r>
      <w:r w:rsidR="008257C1" w:rsidRPr="002718DD">
        <w:rPr>
          <w:rFonts w:ascii="Arial" w:eastAsia="Times New Roman" w:hAnsi="Arial" w:cs="Arial"/>
          <w:sz w:val="24"/>
          <w:szCs w:val="24"/>
          <w:lang w:eastAsia="hu-HU"/>
        </w:rPr>
        <w:t>),</w:t>
      </w:r>
    </w:p>
    <w:p w:rsidR="005C3998" w:rsidRDefault="005C3998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D3594" w:rsidRPr="002718DD" w:rsidRDefault="002718DD">
      <w:pPr>
        <w:rPr>
          <w:b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9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D3594" w:rsidRPr="0042494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7D359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D359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 </w:t>
      </w:r>
      <w:r w:rsidR="007D3594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D3594">
        <w:rPr>
          <w:rFonts w:ascii="Arial" w:eastAsia="Times New Roman" w:hAnsi="Arial" w:cs="Arial"/>
          <w:sz w:val="24"/>
          <w:szCs w:val="24"/>
          <w:lang w:eastAsia="hu-HU"/>
        </w:rPr>
        <w:t xml:space="preserve">31. § (1) </w:t>
      </w:r>
      <w:r w:rsidR="007D3594" w:rsidRPr="00424947">
        <w:rPr>
          <w:rFonts w:ascii="Arial" w:eastAsia="Times New Roman" w:hAnsi="Arial" w:cs="Arial"/>
          <w:sz w:val="24"/>
          <w:szCs w:val="24"/>
          <w:lang w:eastAsia="hu-HU"/>
        </w:rPr>
        <w:t xml:space="preserve">a)–c)  pontban foglaltak a  továbbiakban együtt: </w:t>
      </w:r>
      <w:r w:rsidR="007D3594" w:rsidRPr="002718DD">
        <w:rPr>
          <w:rFonts w:ascii="Arial" w:eastAsia="Times New Roman" w:hAnsi="Arial" w:cs="Arial"/>
          <w:b/>
          <w:sz w:val="24"/>
          <w:szCs w:val="24"/>
          <w:lang w:eastAsia="hu-HU"/>
        </w:rPr>
        <w:t>közreműködők</w:t>
      </w:r>
    </w:p>
    <w:sectPr w:rsidR="007D3594" w:rsidRPr="002718DD" w:rsidSect="00163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48" w:rsidRDefault="009F5B48" w:rsidP="009F5B48">
      <w:pPr>
        <w:spacing w:after="0" w:line="240" w:lineRule="auto"/>
      </w:pPr>
      <w:r>
        <w:separator/>
      </w:r>
    </w:p>
  </w:endnote>
  <w:endnote w:type="continuationSeparator" w:id="0">
    <w:p w:rsidR="009F5B48" w:rsidRDefault="009F5B48" w:rsidP="009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48" w:rsidRDefault="009F5B4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235"/>
      <w:docPartObj>
        <w:docPartGallery w:val="Page Numbers (Bottom of Page)"/>
        <w:docPartUnique/>
      </w:docPartObj>
    </w:sdtPr>
    <w:sdtContent>
      <w:p w:rsidR="009F5B48" w:rsidRDefault="007A385A">
        <w:pPr>
          <w:pStyle w:val="llb"/>
          <w:jc w:val="center"/>
        </w:pPr>
        <w:fldSimple w:instr=" PAGE   \* MERGEFORMAT ">
          <w:r w:rsidR="005C3998">
            <w:rPr>
              <w:noProof/>
            </w:rPr>
            <w:t>9</w:t>
          </w:r>
        </w:fldSimple>
      </w:p>
    </w:sdtContent>
  </w:sdt>
  <w:p w:rsidR="009F5B48" w:rsidRDefault="009F5B4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48" w:rsidRDefault="009F5B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48" w:rsidRDefault="009F5B48" w:rsidP="009F5B48">
      <w:pPr>
        <w:spacing w:after="0" w:line="240" w:lineRule="auto"/>
      </w:pPr>
      <w:r>
        <w:separator/>
      </w:r>
    </w:p>
  </w:footnote>
  <w:footnote w:type="continuationSeparator" w:id="0">
    <w:p w:rsidR="009F5B48" w:rsidRDefault="009F5B48" w:rsidP="009F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48" w:rsidRDefault="009F5B4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48" w:rsidRDefault="009F5B4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48" w:rsidRDefault="009F5B4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6A9"/>
    <w:multiLevelType w:val="hybridMultilevel"/>
    <w:tmpl w:val="687E129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D07521C"/>
    <w:multiLevelType w:val="hybridMultilevel"/>
    <w:tmpl w:val="2584C2C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44E5"/>
    <w:multiLevelType w:val="hybridMultilevel"/>
    <w:tmpl w:val="C902FE92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3A70"/>
    <w:multiLevelType w:val="hybridMultilevel"/>
    <w:tmpl w:val="2AAA1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2BEB"/>
    <w:multiLevelType w:val="hybridMultilevel"/>
    <w:tmpl w:val="09B002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3C80"/>
    <w:multiLevelType w:val="hybridMultilevel"/>
    <w:tmpl w:val="5798D24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A12CA"/>
    <w:multiLevelType w:val="hybridMultilevel"/>
    <w:tmpl w:val="09485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61D"/>
    <w:multiLevelType w:val="hybridMultilevel"/>
    <w:tmpl w:val="C6D67D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9126C"/>
    <w:multiLevelType w:val="hybridMultilevel"/>
    <w:tmpl w:val="8C5E91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DA65A3E"/>
    <w:multiLevelType w:val="hybridMultilevel"/>
    <w:tmpl w:val="5DF4B2A2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063A"/>
    <w:multiLevelType w:val="hybridMultilevel"/>
    <w:tmpl w:val="305C96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221275C"/>
    <w:multiLevelType w:val="hybridMultilevel"/>
    <w:tmpl w:val="45F42C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766A6"/>
    <w:multiLevelType w:val="hybridMultilevel"/>
    <w:tmpl w:val="F87A0CFA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F1FA6"/>
    <w:multiLevelType w:val="hybridMultilevel"/>
    <w:tmpl w:val="5CF22FB8"/>
    <w:lvl w:ilvl="0" w:tplc="040E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64E00"/>
    <w:multiLevelType w:val="hybridMultilevel"/>
    <w:tmpl w:val="26307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0666F"/>
    <w:multiLevelType w:val="hybridMultilevel"/>
    <w:tmpl w:val="DA5231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946FE"/>
    <w:multiLevelType w:val="hybridMultilevel"/>
    <w:tmpl w:val="41ACD02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F5955"/>
    <w:multiLevelType w:val="hybridMultilevel"/>
    <w:tmpl w:val="B1E634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05125"/>
    <w:multiLevelType w:val="hybridMultilevel"/>
    <w:tmpl w:val="8E6079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5077EAE"/>
    <w:multiLevelType w:val="hybridMultilevel"/>
    <w:tmpl w:val="E6DC403C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B69D5"/>
    <w:multiLevelType w:val="hybridMultilevel"/>
    <w:tmpl w:val="00D2E3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40160"/>
    <w:multiLevelType w:val="hybridMultilevel"/>
    <w:tmpl w:val="B96850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C46DE"/>
    <w:multiLevelType w:val="hybridMultilevel"/>
    <w:tmpl w:val="7C600414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E4B6E"/>
    <w:multiLevelType w:val="hybridMultilevel"/>
    <w:tmpl w:val="F7BEEF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E9D2FEF"/>
    <w:multiLevelType w:val="hybridMultilevel"/>
    <w:tmpl w:val="CBCCFA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8"/>
  </w:num>
  <w:num w:numId="5">
    <w:abstractNumId w:val="21"/>
  </w:num>
  <w:num w:numId="6">
    <w:abstractNumId w:val="10"/>
  </w:num>
  <w:num w:numId="7">
    <w:abstractNumId w:val="0"/>
  </w:num>
  <w:num w:numId="8">
    <w:abstractNumId w:val="17"/>
  </w:num>
  <w:num w:numId="9">
    <w:abstractNumId w:val="24"/>
  </w:num>
  <w:num w:numId="10">
    <w:abstractNumId w:val="4"/>
  </w:num>
  <w:num w:numId="11">
    <w:abstractNumId w:val="6"/>
  </w:num>
  <w:num w:numId="12">
    <w:abstractNumId w:val="11"/>
  </w:num>
  <w:num w:numId="13">
    <w:abstractNumId w:val="18"/>
  </w:num>
  <w:num w:numId="14">
    <w:abstractNumId w:val="20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19"/>
  </w:num>
  <w:num w:numId="20">
    <w:abstractNumId w:val="12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E4"/>
    <w:rsid w:val="00071B38"/>
    <w:rsid w:val="001630B5"/>
    <w:rsid w:val="001D2296"/>
    <w:rsid w:val="001E10AB"/>
    <w:rsid w:val="001E3753"/>
    <w:rsid w:val="001E69F2"/>
    <w:rsid w:val="001F6207"/>
    <w:rsid w:val="00234C67"/>
    <w:rsid w:val="002718DD"/>
    <w:rsid w:val="00286E76"/>
    <w:rsid w:val="002A1FDB"/>
    <w:rsid w:val="00312639"/>
    <w:rsid w:val="003831B7"/>
    <w:rsid w:val="003F0056"/>
    <w:rsid w:val="004345E3"/>
    <w:rsid w:val="004665E4"/>
    <w:rsid w:val="00496693"/>
    <w:rsid w:val="004B64AA"/>
    <w:rsid w:val="004D6F04"/>
    <w:rsid w:val="00531654"/>
    <w:rsid w:val="005325FF"/>
    <w:rsid w:val="00532D93"/>
    <w:rsid w:val="00573661"/>
    <w:rsid w:val="005C3998"/>
    <w:rsid w:val="005E236A"/>
    <w:rsid w:val="005F41AC"/>
    <w:rsid w:val="00633DBC"/>
    <w:rsid w:val="006472CC"/>
    <w:rsid w:val="006707DE"/>
    <w:rsid w:val="007A385A"/>
    <w:rsid w:val="007D3594"/>
    <w:rsid w:val="00803BA4"/>
    <w:rsid w:val="008257C1"/>
    <w:rsid w:val="008636A0"/>
    <w:rsid w:val="00894654"/>
    <w:rsid w:val="008A0997"/>
    <w:rsid w:val="008F04CB"/>
    <w:rsid w:val="008F55D9"/>
    <w:rsid w:val="009226C4"/>
    <w:rsid w:val="009368DE"/>
    <w:rsid w:val="009F5B48"/>
    <w:rsid w:val="00A402D6"/>
    <w:rsid w:val="00A43BE7"/>
    <w:rsid w:val="00A752FF"/>
    <w:rsid w:val="00A830D8"/>
    <w:rsid w:val="00AB380B"/>
    <w:rsid w:val="00AE2C9D"/>
    <w:rsid w:val="00AE379E"/>
    <w:rsid w:val="00CB6D99"/>
    <w:rsid w:val="00D40E35"/>
    <w:rsid w:val="00D86340"/>
    <w:rsid w:val="00D978F9"/>
    <w:rsid w:val="00E30DDF"/>
    <w:rsid w:val="00E534A9"/>
    <w:rsid w:val="00E871FB"/>
    <w:rsid w:val="00F066BA"/>
    <w:rsid w:val="00F55A31"/>
    <w:rsid w:val="00F60526"/>
    <w:rsid w:val="00F64068"/>
    <w:rsid w:val="00F8761C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5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D9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F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5B48"/>
  </w:style>
  <w:style w:type="paragraph" w:styleId="llb">
    <w:name w:val="footer"/>
    <w:basedOn w:val="Norml"/>
    <w:link w:val="llbChar"/>
    <w:uiPriority w:val="99"/>
    <w:unhideWhenUsed/>
    <w:rsid w:val="009F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64</cp:revision>
  <dcterms:created xsi:type="dcterms:W3CDTF">2014-05-27T14:24:00Z</dcterms:created>
  <dcterms:modified xsi:type="dcterms:W3CDTF">2014-06-15T16:27:00Z</dcterms:modified>
</cp:coreProperties>
</file>