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85" w:rsidRPr="005E29F5" w:rsidRDefault="00807F85" w:rsidP="00807F85">
      <w:pPr>
        <w:autoSpaceDE w:val="0"/>
        <w:autoSpaceDN w:val="0"/>
        <w:adjustRightInd w:val="0"/>
        <w:spacing w:after="0" w:line="240" w:lineRule="auto"/>
        <w:jc w:val="center"/>
        <w:rPr>
          <w:rFonts w:ascii="Arial" w:hAnsi="Arial" w:cs="Arial"/>
          <w:b/>
          <w:bCs/>
          <w:color w:val="FF0000"/>
          <w:sz w:val="44"/>
          <w:szCs w:val="44"/>
        </w:rPr>
      </w:pPr>
    </w:p>
    <w:p w:rsidR="00807F85" w:rsidRPr="005E29F5" w:rsidRDefault="00807F85" w:rsidP="00807F85">
      <w:pPr>
        <w:autoSpaceDE w:val="0"/>
        <w:autoSpaceDN w:val="0"/>
        <w:adjustRightInd w:val="0"/>
        <w:spacing w:after="0" w:line="240" w:lineRule="auto"/>
        <w:jc w:val="center"/>
        <w:rPr>
          <w:rFonts w:ascii="Arial" w:hAnsi="Arial" w:cs="Arial"/>
          <w:b/>
          <w:bCs/>
          <w:color w:val="FF0000"/>
          <w:sz w:val="44"/>
          <w:szCs w:val="44"/>
        </w:rPr>
      </w:pPr>
    </w:p>
    <w:p w:rsidR="00807F85" w:rsidRPr="005E29F5" w:rsidRDefault="00807F85" w:rsidP="00807F85">
      <w:pPr>
        <w:autoSpaceDE w:val="0"/>
        <w:autoSpaceDN w:val="0"/>
        <w:adjustRightInd w:val="0"/>
        <w:spacing w:after="0" w:line="240" w:lineRule="auto"/>
        <w:jc w:val="center"/>
        <w:rPr>
          <w:rFonts w:ascii="Arial" w:hAnsi="Arial" w:cs="Arial"/>
          <w:b/>
          <w:bCs/>
          <w:color w:val="FF0000"/>
          <w:sz w:val="44"/>
          <w:szCs w:val="44"/>
        </w:rPr>
      </w:pPr>
    </w:p>
    <w:p w:rsidR="00807F85" w:rsidRPr="005E29F5" w:rsidRDefault="00807F85" w:rsidP="00807F85">
      <w:pPr>
        <w:autoSpaceDE w:val="0"/>
        <w:autoSpaceDN w:val="0"/>
        <w:adjustRightInd w:val="0"/>
        <w:spacing w:after="0" w:line="240" w:lineRule="auto"/>
        <w:jc w:val="center"/>
        <w:rPr>
          <w:rFonts w:ascii="Arial" w:hAnsi="Arial" w:cs="Arial"/>
          <w:b/>
          <w:bCs/>
          <w:color w:val="FF0000"/>
          <w:sz w:val="44"/>
          <w:szCs w:val="44"/>
        </w:rPr>
      </w:pPr>
    </w:p>
    <w:p w:rsidR="00807F85" w:rsidRPr="005E29F5" w:rsidRDefault="00807F85" w:rsidP="00807F85">
      <w:pPr>
        <w:autoSpaceDE w:val="0"/>
        <w:autoSpaceDN w:val="0"/>
        <w:adjustRightInd w:val="0"/>
        <w:spacing w:after="0" w:line="240" w:lineRule="auto"/>
        <w:jc w:val="center"/>
        <w:rPr>
          <w:rFonts w:ascii="Arial" w:hAnsi="Arial" w:cs="Arial"/>
          <w:b/>
          <w:bCs/>
          <w:color w:val="FF0000"/>
          <w:sz w:val="44"/>
          <w:szCs w:val="44"/>
        </w:rPr>
      </w:pPr>
    </w:p>
    <w:p w:rsidR="00807F85" w:rsidRPr="005E29F5" w:rsidRDefault="00807F85" w:rsidP="00807F85">
      <w:pPr>
        <w:autoSpaceDE w:val="0"/>
        <w:autoSpaceDN w:val="0"/>
        <w:adjustRightInd w:val="0"/>
        <w:spacing w:after="0" w:line="240" w:lineRule="auto"/>
        <w:jc w:val="center"/>
        <w:rPr>
          <w:rFonts w:ascii="Arial" w:hAnsi="Arial" w:cs="Arial"/>
          <w:b/>
          <w:bCs/>
          <w:color w:val="FF0000"/>
          <w:sz w:val="44"/>
          <w:szCs w:val="44"/>
        </w:rPr>
      </w:pPr>
    </w:p>
    <w:p w:rsidR="00807F85" w:rsidRPr="00CD7AB9" w:rsidRDefault="009B46BA" w:rsidP="00807F85">
      <w:pPr>
        <w:autoSpaceDE w:val="0"/>
        <w:autoSpaceDN w:val="0"/>
        <w:adjustRightInd w:val="0"/>
        <w:spacing w:after="0" w:line="240" w:lineRule="auto"/>
        <w:jc w:val="center"/>
        <w:rPr>
          <w:rFonts w:ascii="Arial" w:hAnsi="Arial" w:cs="Arial"/>
          <w:b/>
          <w:bCs/>
          <w:color w:val="000000" w:themeColor="text1"/>
          <w:sz w:val="44"/>
          <w:szCs w:val="44"/>
        </w:rPr>
      </w:pPr>
      <w:r w:rsidRPr="00CD7AB9">
        <w:rPr>
          <w:rFonts w:ascii="Arial" w:hAnsi="Arial" w:cs="Arial"/>
          <w:b/>
          <w:bCs/>
          <w:color w:val="000000" w:themeColor="text1"/>
          <w:sz w:val="44"/>
          <w:szCs w:val="44"/>
        </w:rPr>
        <w:t xml:space="preserve">A nemzetgazdasági miniszter </w:t>
      </w:r>
    </w:p>
    <w:p w:rsidR="009B46BA" w:rsidRPr="00CD7AB9" w:rsidRDefault="009B46BA" w:rsidP="00807F85">
      <w:pPr>
        <w:autoSpaceDE w:val="0"/>
        <w:autoSpaceDN w:val="0"/>
        <w:adjustRightInd w:val="0"/>
        <w:spacing w:after="0" w:line="240" w:lineRule="auto"/>
        <w:jc w:val="center"/>
        <w:rPr>
          <w:rFonts w:ascii="Arial" w:hAnsi="Arial" w:cs="Arial"/>
          <w:b/>
          <w:bCs/>
          <w:color w:val="000000" w:themeColor="text1"/>
          <w:sz w:val="44"/>
          <w:szCs w:val="44"/>
        </w:rPr>
      </w:pPr>
      <w:r w:rsidRPr="00CD7AB9">
        <w:rPr>
          <w:rFonts w:ascii="Arial" w:hAnsi="Arial" w:cs="Arial"/>
          <w:b/>
          <w:bCs/>
          <w:color w:val="000000" w:themeColor="text1"/>
          <w:sz w:val="44"/>
          <w:szCs w:val="44"/>
        </w:rPr>
        <w:t>56/2013. (XII. 4.) NGM rendelete</w:t>
      </w:r>
    </w:p>
    <w:p w:rsidR="00807F85" w:rsidRPr="00CD7AB9" w:rsidRDefault="00807F85" w:rsidP="00807F85">
      <w:pPr>
        <w:autoSpaceDE w:val="0"/>
        <w:autoSpaceDN w:val="0"/>
        <w:adjustRightInd w:val="0"/>
        <w:spacing w:after="0" w:line="240" w:lineRule="auto"/>
        <w:jc w:val="center"/>
        <w:rPr>
          <w:rFonts w:ascii="Arial" w:hAnsi="Arial" w:cs="Arial"/>
          <w:b/>
          <w:bCs/>
          <w:color w:val="000000" w:themeColor="text1"/>
          <w:sz w:val="28"/>
          <w:szCs w:val="28"/>
        </w:rPr>
      </w:pPr>
    </w:p>
    <w:p w:rsidR="009B46BA" w:rsidRPr="00CD7AB9" w:rsidRDefault="009B46BA" w:rsidP="00807F85">
      <w:pPr>
        <w:autoSpaceDE w:val="0"/>
        <w:autoSpaceDN w:val="0"/>
        <w:adjustRightInd w:val="0"/>
        <w:spacing w:after="0" w:line="240" w:lineRule="auto"/>
        <w:jc w:val="center"/>
        <w:rPr>
          <w:rFonts w:ascii="Arial" w:hAnsi="Arial" w:cs="Arial"/>
          <w:b/>
          <w:bCs/>
          <w:color w:val="000000" w:themeColor="text1"/>
          <w:sz w:val="40"/>
          <w:szCs w:val="40"/>
        </w:rPr>
      </w:pPr>
      <w:proofErr w:type="gramStart"/>
      <w:r w:rsidRPr="00CD7AB9">
        <w:rPr>
          <w:rFonts w:ascii="Arial" w:hAnsi="Arial" w:cs="Arial"/>
          <w:b/>
          <w:bCs/>
          <w:color w:val="000000" w:themeColor="text1"/>
          <w:sz w:val="40"/>
          <w:szCs w:val="40"/>
        </w:rPr>
        <w:t>a</w:t>
      </w:r>
      <w:proofErr w:type="gramEnd"/>
      <w:r w:rsidRPr="00CD7AB9">
        <w:rPr>
          <w:rFonts w:ascii="Arial" w:hAnsi="Arial" w:cs="Arial"/>
          <w:b/>
          <w:bCs/>
          <w:color w:val="000000" w:themeColor="text1"/>
          <w:sz w:val="40"/>
          <w:szCs w:val="40"/>
        </w:rPr>
        <w:t xml:space="preserve"> felnőttképzési tevékenység folytatásának engedélyezési eljárása során fizetendő igazgatási szolgáltatási</w:t>
      </w:r>
    </w:p>
    <w:p w:rsidR="009B46BA" w:rsidRPr="00CD7AB9" w:rsidRDefault="009B46BA" w:rsidP="00807F85">
      <w:pPr>
        <w:autoSpaceDE w:val="0"/>
        <w:autoSpaceDN w:val="0"/>
        <w:adjustRightInd w:val="0"/>
        <w:spacing w:after="0" w:line="240" w:lineRule="auto"/>
        <w:jc w:val="center"/>
        <w:rPr>
          <w:rFonts w:ascii="Arial" w:hAnsi="Arial" w:cs="Arial"/>
          <w:b/>
          <w:bCs/>
          <w:color w:val="000000" w:themeColor="text1"/>
          <w:sz w:val="40"/>
          <w:szCs w:val="40"/>
        </w:rPr>
      </w:pPr>
      <w:proofErr w:type="gramStart"/>
      <w:r w:rsidRPr="00CD7AB9">
        <w:rPr>
          <w:rFonts w:ascii="Arial" w:hAnsi="Arial" w:cs="Arial"/>
          <w:b/>
          <w:bCs/>
          <w:color w:val="000000" w:themeColor="text1"/>
          <w:sz w:val="40"/>
          <w:szCs w:val="40"/>
        </w:rPr>
        <w:t>díj</w:t>
      </w:r>
      <w:proofErr w:type="gramEnd"/>
      <w:r w:rsidRPr="00CD7AB9">
        <w:rPr>
          <w:rFonts w:ascii="Arial" w:hAnsi="Arial" w:cs="Arial"/>
          <w:b/>
          <w:bCs/>
          <w:color w:val="000000" w:themeColor="text1"/>
          <w:sz w:val="40"/>
          <w:szCs w:val="40"/>
        </w:rPr>
        <w:t xml:space="preserve"> mértékéről, befizetésének és felhasználásának szabályairól, valamint a felnőttképzést folytató</w:t>
      </w:r>
    </w:p>
    <w:p w:rsidR="00807F85" w:rsidRPr="00CD7AB9" w:rsidRDefault="009B46BA" w:rsidP="00807F85">
      <w:pPr>
        <w:autoSpaceDE w:val="0"/>
        <w:autoSpaceDN w:val="0"/>
        <w:adjustRightInd w:val="0"/>
        <w:spacing w:after="0" w:line="240" w:lineRule="auto"/>
        <w:jc w:val="center"/>
        <w:rPr>
          <w:rFonts w:ascii="Arial" w:hAnsi="Arial" w:cs="Arial"/>
          <w:b/>
          <w:bCs/>
          <w:color w:val="000000" w:themeColor="text1"/>
          <w:sz w:val="40"/>
          <w:szCs w:val="40"/>
        </w:rPr>
      </w:pPr>
      <w:proofErr w:type="gramStart"/>
      <w:r w:rsidRPr="00CD7AB9">
        <w:rPr>
          <w:rFonts w:ascii="Arial" w:hAnsi="Arial" w:cs="Arial"/>
          <w:b/>
          <w:bCs/>
          <w:color w:val="000000" w:themeColor="text1"/>
          <w:sz w:val="40"/>
          <w:szCs w:val="40"/>
        </w:rPr>
        <w:t>intézmények</w:t>
      </w:r>
      <w:proofErr w:type="gramEnd"/>
      <w:r w:rsidRPr="00CD7AB9">
        <w:rPr>
          <w:rFonts w:ascii="Arial" w:hAnsi="Arial" w:cs="Arial"/>
          <w:b/>
          <w:bCs/>
          <w:color w:val="000000" w:themeColor="text1"/>
          <w:sz w:val="40"/>
          <w:szCs w:val="40"/>
        </w:rPr>
        <w:t xml:space="preserve"> ellenőrzése során kiszabott bírság befizetésének rendjéről</w:t>
      </w:r>
    </w:p>
    <w:p w:rsidR="002B18BB" w:rsidRPr="00CD7AB9" w:rsidRDefault="002B18BB" w:rsidP="002B18BB">
      <w:pPr>
        <w:tabs>
          <w:tab w:val="left" w:pos="3823"/>
          <w:tab w:val="center" w:pos="4536"/>
        </w:tabs>
        <w:jc w:val="center"/>
        <w:rPr>
          <w:rFonts w:ascii="Arial" w:hAnsi="Arial" w:cs="Arial"/>
          <w:bCs/>
          <w:color w:val="000000" w:themeColor="text1"/>
          <w:sz w:val="28"/>
          <w:szCs w:val="28"/>
        </w:rPr>
      </w:pPr>
    </w:p>
    <w:p w:rsidR="00807F85" w:rsidRPr="00CD7AB9" w:rsidRDefault="002B18BB" w:rsidP="002B18BB">
      <w:pPr>
        <w:tabs>
          <w:tab w:val="left" w:pos="3823"/>
          <w:tab w:val="center" w:pos="4536"/>
        </w:tabs>
        <w:jc w:val="center"/>
        <w:rPr>
          <w:rFonts w:ascii="Arial" w:hAnsi="Arial" w:cs="Arial"/>
          <w:b/>
          <w:bCs/>
          <w:color w:val="000000" w:themeColor="text1"/>
          <w:sz w:val="28"/>
          <w:szCs w:val="28"/>
        </w:rPr>
      </w:pPr>
      <w:r w:rsidRPr="00CD7AB9">
        <w:rPr>
          <w:rFonts w:ascii="Arial" w:hAnsi="Arial" w:cs="Arial"/>
          <w:bCs/>
          <w:color w:val="000000" w:themeColor="text1"/>
          <w:sz w:val="28"/>
          <w:szCs w:val="28"/>
        </w:rPr>
        <w:t>(a továbbiakban:</w:t>
      </w:r>
      <w:r w:rsidRPr="00CD7AB9">
        <w:rPr>
          <w:rFonts w:ascii="Arial" w:hAnsi="Arial" w:cs="Arial"/>
          <w:b/>
          <w:bCs/>
          <w:color w:val="000000" w:themeColor="text1"/>
          <w:sz w:val="28"/>
          <w:szCs w:val="28"/>
        </w:rPr>
        <w:t xml:space="preserve"> rendelet</w:t>
      </w:r>
      <w:r w:rsidRPr="00CD7AB9">
        <w:rPr>
          <w:rFonts w:ascii="Arial" w:hAnsi="Arial" w:cs="Arial"/>
          <w:bCs/>
          <w:color w:val="000000" w:themeColor="text1"/>
          <w:sz w:val="28"/>
          <w:szCs w:val="28"/>
        </w:rPr>
        <w:t>)</w:t>
      </w:r>
      <w:r w:rsidRPr="00CD7AB9">
        <w:rPr>
          <w:rFonts w:ascii="Arial" w:hAnsi="Arial" w:cs="Arial"/>
          <w:bCs/>
          <w:color w:val="000000" w:themeColor="text1"/>
          <w:sz w:val="28"/>
          <w:szCs w:val="28"/>
        </w:rPr>
        <w:tab/>
      </w:r>
      <w:r w:rsidR="00807F85" w:rsidRPr="00CD7AB9">
        <w:rPr>
          <w:rFonts w:ascii="Arial" w:hAnsi="Arial" w:cs="Arial"/>
          <w:b/>
          <w:bCs/>
          <w:color w:val="000000" w:themeColor="text1"/>
          <w:sz w:val="28"/>
          <w:szCs w:val="28"/>
        </w:rPr>
        <w:br w:type="page"/>
      </w:r>
    </w:p>
    <w:p w:rsidR="009B46BA" w:rsidRPr="00CD7AB9" w:rsidRDefault="009B46BA" w:rsidP="009B46BA">
      <w:pPr>
        <w:autoSpaceDE w:val="0"/>
        <w:autoSpaceDN w:val="0"/>
        <w:adjustRightInd w:val="0"/>
        <w:spacing w:after="0" w:line="240" w:lineRule="auto"/>
        <w:rPr>
          <w:rFonts w:ascii="MyriadPro-Bold" w:hAnsi="MyriadPro-Bold" w:cs="MyriadPro-Bold"/>
          <w:b/>
          <w:bCs/>
          <w:color w:val="000000" w:themeColor="text1"/>
          <w:sz w:val="20"/>
          <w:szCs w:val="20"/>
        </w:rPr>
      </w:pPr>
    </w:p>
    <w:p w:rsidR="00BA16CC" w:rsidRPr="00CD7AB9" w:rsidRDefault="009B46BA" w:rsidP="00024EC1">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A</w:t>
      </w:r>
      <w:r w:rsidR="00D4009E" w:rsidRPr="00CD7AB9">
        <w:rPr>
          <w:rFonts w:ascii="Arial" w:hAnsi="Arial" w:cs="Arial"/>
          <w:color w:val="000000" w:themeColor="text1"/>
          <w:sz w:val="24"/>
          <w:szCs w:val="24"/>
        </w:rPr>
        <w:t>(</w:t>
      </w:r>
      <w:proofErr w:type="gramEnd"/>
      <w:r w:rsidR="00D4009E" w:rsidRPr="00CD7AB9">
        <w:rPr>
          <w:rFonts w:ascii="Arial" w:hAnsi="Arial" w:cs="Arial"/>
          <w:color w:val="000000" w:themeColor="text1"/>
          <w:sz w:val="24"/>
          <w:szCs w:val="24"/>
        </w:rPr>
        <w:t>z)</w:t>
      </w:r>
      <w:r w:rsidRPr="00CD7AB9">
        <w:rPr>
          <w:rFonts w:ascii="Arial" w:hAnsi="Arial" w:cs="Arial"/>
          <w:color w:val="000000" w:themeColor="text1"/>
          <w:sz w:val="24"/>
          <w:szCs w:val="24"/>
        </w:rPr>
        <w:t xml:space="preserve"> </w:t>
      </w:r>
    </w:p>
    <w:p w:rsidR="00BA16CC" w:rsidRPr="00CD7AB9" w:rsidRDefault="009B46BA" w:rsidP="00D4009E">
      <w:pPr>
        <w:pStyle w:val="Listaszerbekezds"/>
        <w:numPr>
          <w:ilvl w:val="0"/>
          <w:numId w:val="1"/>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felnőttképzésről szóló 2013. évi LXXVII. törvény</w:t>
      </w:r>
      <w:r w:rsidR="00BA16CC" w:rsidRPr="00CD7AB9">
        <w:rPr>
          <w:rFonts w:ascii="Arial" w:hAnsi="Arial" w:cs="Arial"/>
          <w:color w:val="000000" w:themeColor="text1"/>
          <w:sz w:val="24"/>
          <w:szCs w:val="24"/>
        </w:rPr>
        <w:t xml:space="preserve"> (a továbbiakban: </w:t>
      </w:r>
      <w:r w:rsidR="00BA16CC" w:rsidRPr="00CD7AB9">
        <w:rPr>
          <w:rFonts w:ascii="Arial" w:hAnsi="Arial" w:cs="Arial"/>
          <w:b/>
          <w:color w:val="000000" w:themeColor="text1"/>
          <w:sz w:val="24"/>
          <w:szCs w:val="24"/>
        </w:rPr>
        <w:t>Ftv.</w:t>
      </w:r>
      <w:r w:rsidR="00BA16CC"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28. § (2) bekezdés a) pontjában kapott felhatalmazás alapján</w:t>
      </w:r>
      <w:r w:rsidR="00BA16CC" w:rsidRPr="00CD7AB9">
        <w:rPr>
          <w:rFonts w:ascii="Arial" w:hAnsi="Arial" w:cs="Arial"/>
          <w:color w:val="000000" w:themeColor="text1"/>
          <w:sz w:val="24"/>
          <w:szCs w:val="24"/>
        </w:rPr>
        <w:t>,</w:t>
      </w:r>
    </w:p>
    <w:p w:rsidR="00D4009E" w:rsidRPr="00CD7AB9" w:rsidRDefault="009B46BA" w:rsidP="00D4009E">
      <w:pPr>
        <w:pStyle w:val="Listaszerbekezds"/>
        <w:numPr>
          <w:ilvl w:val="0"/>
          <w:numId w:val="1"/>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egyes</w:t>
      </w:r>
      <w:r w:rsidR="00BA16CC"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minisztereknek, valamint a Miniszterelnökséget vezető államtitkár feladat- és hatásköréről szóló 212/2010. (VII. 1.) Korm. rendelet</w:t>
      </w:r>
      <w:r w:rsidR="00BA16CC"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73. § n) pontjában meghatározott</w:t>
      </w:r>
      <w:r w:rsidR="00D4009E"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w:t>
      </w:r>
    </w:p>
    <w:p w:rsidR="00D4009E" w:rsidRPr="00CD7AB9" w:rsidRDefault="009B46BA" w:rsidP="00D4009E">
      <w:pPr>
        <w:pStyle w:val="Listaszerbekezds"/>
        <w:numPr>
          <w:ilvl w:val="0"/>
          <w:numId w:val="2"/>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feladatkörömben eljárva</w:t>
      </w:r>
      <w:r w:rsidR="00D4009E" w:rsidRPr="00CD7AB9">
        <w:rPr>
          <w:rFonts w:ascii="Arial" w:hAnsi="Arial" w:cs="Arial"/>
          <w:color w:val="000000" w:themeColor="text1"/>
          <w:sz w:val="24"/>
          <w:szCs w:val="24"/>
        </w:rPr>
        <w:t>,</w:t>
      </w:r>
    </w:p>
    <w:p w:rsidR="009B46BA" w:rsidRPr="00CD7AB9" w:rsidRDefault="009B46BA" w:rsidP="00D4009E">
      <w:pPr>
        <w:pStyle w:val="Listaszerbekezds"/>
        <w:numPr>
          <w:ilvl w:val="0"/>
          <w:numId w:val="2"/>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 következőket rendelem el:</w:t>
      </w:r>
    </w:p>
    <w:p w:rsidR="00BA16CC" w:rsidRPr="00CD7AB9" w:rsidRDefault="00BA16CC" w:rsidP="00024EC1">
      <w:pPr>
        <w:autoSpaceDE w:val="0"/>
        <w:autoSpaceDN w:val="0"/>
        <w:adjustRightInd w:val="0"/>
        <w:spacing w:after="0" w:line="240" w:lineRule="auto"/>
        <w:rPr>
          <w:rFonts w:ascii="Arial" w:hAnsi="Arial" w:cs="Arial"/>
          <w:b/>
          <w:bCs/>
          <w:color w:val="000000" w:themeColor="text1"/>
          <w:sz w:val="24"/>
          <w:szCs w:val="24"/>
        </w:rPr>
      </w:pPr>
    </w:p>
    <w:p w:rsidR="00D4009E" w:rsidRPr="00CD7AB9" w:rsidRDefault="00D4009E" w:rsidP="00024EC1">
      <w:pPr>
        <w:autoSpaceDE w:val="0"/>
        <w:autoSpaceDN w:val="0"/>
        <w:adjustRightInd w:val="0"/>
        <w:spacing w:after="0" w:line="240" w:lineRule="auto"/>
        <w:rPr>
          <w:rFonts w:ascii="Arial" w:hAnsi="Arial" w:cs="Arial"/>
          <w:b/>
          <w:i/>
          <w:color w:val="000000" w:themeColor="text1"/>
          <w:sz w:val="20"/>
          <w:szCs w:val="20"/>
        </w:rPr>
      </w:pPr>
      <w:r w:rsidRPr="00CD7AB9">
        <w:rPr>
          <w:rFonts w:ascii="Arial" w:hAnsi="Arial" w:cs="Arial"/>
          <w:b/>
          <w:i/>
          <w:color w:val="000000" w:themeColor="text1"/>
          <w:sz w:val="20"/>
          <w:szCs w:val="20"/>
        </w:rPr>
        <w:t>„Ftv.</w:t>
      </w:r>
    </w:p>
    <w:p w:rsidR="00D4009E" w:rsidRPr="00CD7AB9" w:rsidRDefault="00D4009E" w:rsidP="00024EC1">
      <w:pPr>
        <w:autoSpaceDE w:val="0"/>
        <w:autoSpaceDN w:val="0"/>
        <w:adjustRightInd w:val="0"/>
        <w:spacing w:after="0" w:line="240" w:lineRule="auto"/>
        <w:rPr>
          <w:rFonts w:ascii="Arial" w:hAnsi="Arial" w:cs="Arial"/>
          <w:b/>
          <w:i/>
          <w:color w:val="000000" w:themeColor="text1"/>
          <w:sz w:val="20"/>
          <w:szCs w:val="20"/>
        </w:rPr>
      </w:pPr>
    </w:p>
    <w:p w:rsidR="00D4009E" w:rsidRPr="00CD7AB9" w:rsidRDefault="005E17F3" w:rsidP="00024EC1">
      <w:pPr>
        <w:autoSpaceDE w:val="0"/>
        <w:autoSpaceDN w:val="0"/>
        <w:adjustRightInd w:val="0"/>
        <w:spacing w:after="0" w:line="240" w:lineRule="auto"/>
        <w:rPr>
          <w:rFonts w:ascii="Arial" w:hAnsi="Arial" w:cs="Arial"/>
          <w:b/>
          <w:i/>
          <w:color w:val="000000" w:themeColor="text1"/>
          <w:sz w:val="20"/>
          <w:szCs w:val="20"/>
        </w:rPr>
      </w:pPr>
      <w:r w:rsidRPr="00CD7AB9">
        <w:rPr>
          <w:rFonts w:ascii="Arial" w:hAnsi="Arial" w:cs="Arial"/>
          <w:b/>
          <w:i/>
          <w:color w:val="000000" w:themeColor="text1"/>
          <w:sz w:val="20"/>
          <w:szCs w:val="20"/>
        </w:rPr>
        <w:t>28. §</w:t>
      </w:r>
    </w:p>
    <w:p w:rsidR="005E17F3" w:rsidRPr="00CD7AB9" w:rsidRDefault="005E17F3" w:rsidP="00024EC1">
      <w:pPr>
        <w:autoSpaceDE w:val="0"/>
        <w:autoSpaceDN w:val="0"/>
        <w:adjustRightInd w:val="0"/>
        <w:spacing w:after="0" w:line="240" w:lineRule="auto"/>
        <w:rPr>
          <w:rFonts w:ascii="Arial" w:hAnsi="Arial" w:cs="Arial"/>
          <w:i/>
          <w:color w:val="000000" w:themeColor="text1"/>
          <w:sz w:val="20"/>
          <w:szCs w:val="20"/>
        </w:rPr>
      </w:pPr>
    </w:p>
    <w:p w:rsidR="005E17F3" w:rsidRPr="00CD7AB9" w:rsidRDefault="005E17F3" w:rsidP="005E17F3">
      <w:p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(2) Felhatalmazást kap a miniszter.</w:t>
      </w:r>
    </w:p>
    <w:p w:rsidR="005E17F3" w:rsidRPr="00CD7AB9" w:rsidRDefault="005E17F3" w:rsidP="005E17F3">
      <w:pPr>
        <w:autoSpaceDE w:val="0"/>
        <w:autoSpaceDN w:val="0"/>
        <w:adjustRightInd w:val="0"/>
        <w:spacing w:after="0" w:line="240" w:lineRule="auto"/>
        <w:rPr>
          <w:rFonts w:ascii="Arial" w:hAnsi="Arial" w:cs="Arial"/>
          <w:i/>
          <w:color w:val="000000" w:themeColor="text1"/>
          <w:sz w:val="20"/>
          <w:szCs w:val="20"/>
        </w:rPr>
      </w:pPr>
    </w:p>
    <w:p w:rsidR="005E17F3" w:rsidRPr="00CD7AB9" w:rsidRDefault="005E17F3" w:rsidP="005E17F3">
      <w:p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Felhatalmazást kap a miniszter, hogy </w:t>
      </w:r>
    </w:p>
    <w:p w:rsidR="005E17F3" w:rsidRPr="00CD7AB9" w:rsidRDefault="005E17F3" w:rsidP="005E17F3">
      <w:pPr>
        <w:pStyle w:val="Listaszerbekezds"/>
        <w:numPr>
          <w:ilvl w:val="0"/>
          <w:numId w:val="4"/>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rendeletben,</w:t>
      </w:r>
    </w:p>
    <w:p w:rsidR="005E17F3" w:rsidRPr="00CD7AB9" w:rsidRDefault="005E17F3" w:rsidP="005E17F3">
      <w:pPr>
        <w:pStyle w:val="Listaszerbekezds"/>
        <w:numPr>
          <w:ilvl w:val="0"/>
          <w:numId w:val="4"/>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a </w:t>
      </w:r>
      <w:r w:rsidRPr="00CD7AB9">
        <w:rPr>
          <w:rFonts w:ascii="Arial" w:hAnsi="Arial" w:cs="Arial"/>
          <w:b/>
          <w:i/>
          <w:color w:val="000000" w:themeColor="text1"/>
          <w:sz w:val="20"/>
          <w:szCs w:val="20"/>
        </w:rPr>
        <w:t xml:space="preserve">Ftv. </w:t>
      </w:r>
      <w:r w:rsidRPr="00CD7AB9">
        <w:rPr>
          <w:rFonts w:ascii="Arial" w:hAnsi="Arial" w:cs="Arial"/>
          <w:i/>
          <w:color w:val="000000" w:themeColor="text1"/>
          <w:sz w:val="20"/>
          <w:szCs w:val="20"/>
        </w:rPr>
        <w:t xml:space="preserve">28. § (2) </w:t>
      </w:r>
      <w:proofErr w:type="gramStart"/>
      <w:r w:rsidRPr="00CD7AB9">
        <w:rPr>
          <w:rFonts w:ascii="Arial" w:hAnsi="Arial" w:cs="Arial"/>
          <w:i/>
          <w:color w:val="000000" w:themeColor="text1"/>
          <w:sz w:val="20"/>
          <w:szCs w:val="20"/>
        </w:rPr>
        <w:t>f )</w:t>
      </w:r>
      <w:proofErr w:type="gramEnd"/>
      <w:r w:rsidRPr="00CD7AB9">
        <w:rPr>
          <w:rFonts w:ascii="Arial" w:hAnsi="Arial" w:cs="Arial"/>
          <w:i/>
          <w:color w:val="000000" w:themeColor="text1"/>
          <w:sz w:val="20"/>
          <w:szCs w:val="20"/>
        </w:rPr>
        <w:t xml:space="preserve"> pontban foglaltak vonatkozásában, </w:t>
      </w:r>
    </w:p>
    <w:p w:rsidR="005E17F3" w:rsidRPr="00CD7AB9" w:rsidRDefault="005E17F3" w:rsidP="005E17F3">
      <w:pPr>
        <w:pStyle w:val="Listaszerbekezds"/>
        <w:numPr>
          <w:ilvl w:val="0"/>
          <w:numId w:val="3"/>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a társadalmi felzárkózásért felelős miniszter, valamint </w:t>
      </w:r>
    </w:p>
    <w:p w:rsidR="005E17F3" w:rsidRPr="00CD7AB9" w:rsidRDefault="005E17F3" w:rsidP="005E17F3">
      <w:pPr>
        <w:pStyle w:val="Listaszerbekezds"/>
        <w:numPr>
          <w:ilvl w:val="0"/>
          <w:numId w:val="3"/>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a közfoglalkoztatásért felelős miniszter </w:t>
      </w:r>
    </w:p>
    <w:p w:rsidR="005E17F3" w:rsidRPr="00CD7AB9" w:rsidRDefault="005E17F3" w:rsidP="005E17F3">
      <w:pPr>
        <w:autoSpaceDE w:val="0"/>
        <w:autoSpaceDN w:val="0"/>
        <w:adjustRightInd w:val="0"/>
        <w:spacing w:after="0" w:line="240" w:lineRule="auto"/>
        <w:ind w:firstLine="708"/>
        <w:rPr>
          <w:rFonts w:ascii="Arial" w:hAnsi="Arial" w:cs="Arial"/>
          <w:i/>
          <w:color w:val="000000" w:themeColor="text1"/>
          <w:sz w:val="20"/>
          <w:szCs w:val="20"/>
        </w:rPr>
      </w:pPr>
      <w:proofErr w:type="gramStart"/>
      <w:r w:rsidRPr="00CD7AB9">
        <w:rPr>
          <w:rFonts w:ascii="Arial" w:hAnsi="Arial" w:cs="Arial"/>
          <w:i/>
          <w:color w:val="000000" w:themeColor="text1"/>
          <w:sz w:val="20"/>
          <w:szCs w:val="20"/>
        </w:rPr>
        <w:t>egyetértésével</w:t>
      </w:r>
      <w:proofErr w:type="gramEnd"/>
      <w:r w:rsidRPr="00CD7AB9">
        <w:rPr>
          <w:rFonts w:ascii="Arial" w:hAnsi="Arial" w:cs="Arial"/>
          <w:i/>
          <w:color w:val="000000" w:themeColor="text1"/>
          <w:sz w:val="20"/>
          <w:szCs w:val="20"/>
        </w:rPr>
        <w:t>,</w:t>
      </w:r>
    </w:p>
    <w:p w:rsidR="005E17F3" w:rsidRPr="00CD7AB9" w:rsidRDefault="005E17F3" w:rsidP="005E17F3">
      <w:p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      </w:t>
      </w:r>
      <w:proofErr w:type="gramStart"/>
      <w:r w:rsidRPr="00CD7AB9">
        <w:rPr>
          <w:rFonts w:ascii="Arial" w:hAnsi="Arial" w:cs="Arial"/>
          <w:i/>
          <w:color w:val="000000" w:themeColor="text1"/>
          <w:sz w:val="20"/>
          <w:szCs w:val="20"/>
        </w:rPr>
        <w:t>határozza</w:t>
      </w:r>
      <w:proofErr w:type="gramEnd"/>
      <w:r w:rsidRPr="00CD7AB9">
        <w:rPr>
          <w:rFonts w:ascii="Arial" w:hAnsi="Arial" w:cs="Arial"/>
          <w:i/>
          <w:color w:val="000000" w:themeColor="text1"/>
          <w:sz w:val="20"/>
          <w:szCs w:val="20"/>
        </w:rPr>
        <w:t xml:space="preserve"> meg</w:t>
      </w:r>
    </w:p>
    <w:p w:rsidR="005E17F3" w:rsidRPr="00CD7AB9" w:rsidRDefault="005E17F3" w:rsidP="005E17F3">
      <w:pPr>
        <w:autoSpaceDE w:val="0"/>
        <w:autoSpaceDN w:val="0"/>
        <w:adjustRightInd w:val="0"/>
        <w:spacing w:after="0" w:line="240" w:lineRule="auto"/>
        <w:rPr>
          <w:rFonts w:ascii="Arial" w:hAnsi="Arial" w:cs="Arial"/>
          <w:i/>
          <w:color w:val="000000" w:themeColor="text1"/>
          <w:sz w:val="20"/>
          <w:szCs w:val="20"/>
        </w:rPr>
      </w:pPr>
    </w:p>
    <w:p w:rsidR="005E17F3" w:rsidRPr="00CD7AB9" w:rsidRDefault="005E17F3" w:rsidP="005E17F3">
      <w:pPr>
        <w:autoSpaceDE w:val="0"/>
        <w:autoSpaceDN w:val="0"/>
        <w:adjustRightInd w:val="0"/>
        <w:spacing w:after="0" w:line="240" w:lineRule="auto"/>
        <w:rPr>
          <w:rFonts w:ascii="Arial" w:hAnsi="Arial" w:cs="Arial"/>
          <w:i/>
          <w:color w:val="000000" w:themeColor="text1"/>
          <w:sz w:val="20"/>
          <w:szCs w:val="20"/>
        </w:rPr>
      </w:pPr>
      <w:proofErr w:type="gramStart"/>
      <w:r w:rsidRPr="00CD7AB9">
        <w:rPr>
          <w:rFonts w:ascii="Arial" w:hAnsi="Arial" w:cs="Arial"/>
          <w:i/>
          <w:color w:val="000000" w:themeColor="text1"/>
          <w:sz w:val="20"/>
          <w:szCs w:val="20"/>
        </w:rPr>
        <w:t>a</w:t>
      </w:r>
      <w:proofErr w:type="gramEnd"/>
      <w:r w:rsidRPr="00CD7AB9">
        <w:rPr>
          <w:rFonts w:ascii="Arial" w:hAnsi="Arial" w:cs="Arial"/>
          <w:i/>
          <w:color w:val="000000" w:themeColor="text1"/>
          <w:sz w:val="20"/>
          <w:szCs w:val="20"/>
        </w:rPr>
        <w:t xml:space="preserve">) </w:t>
      </w:r>
    </w:p>
    <w:p w:rsidR="005E17F3" w:rsidRPr="00CD7AB9" w:rsidRDefault="005E17F3" w:rsidP="005E17F3">
      <w:pPr>
        <w:autoSpaceDE w:val="0"/>
        <w:autoSpaceDN w:val="0"/>
        <w:adjustRightInd w:val="0"/>
        <w:spacing w:after="0" w:line="240" w:lineRule="auto"/>
        <w:rPr>
          <w:rFonts w:ascii="Arial" w:hAnsi="Arial" w:cs="Arial"/>
          <w:i/>
          <w:color w:val="000000" w:themeColor="text1"/>
          <w:sz w:val="20"/>
          <w:szCs w:val="20"/>
        </w:rPr>
      </w:pPr>
      <w:proofErr w:type="gramStart"/>
      <w:r w:rsidRPr="00CD7AB9">
        <w:rPr>
          <w:rFonts w:ascii="Arial" w:hAnsi="Arial" w:cs="Arial"/>
          <w:i/>
          <w:color w:val="000000" w:themeColor="text1"/>
          <w:sz w:val="20"/>
          <w:szCs w:val="20"/>
        </w:rPr>
        <w:t>a</w:t>
      </w:r>
      <w:proofErr w:type="gramEnd"/>
      <w:r w:rsidRPr="00CD7AB9">
        <w:rPr>
          <w:rFonts w:ascii="Arial" w:hAnsi="Arial" w:cs="Arial"/>
          <w:i/>
          <w:color w:val="000000" w:themeColor="text1"/>
          <w:sz w:val="20"/>
          <w:szCs w:val="20"/>
        </w:rPr>
        <w:t xml:space="preserve"> </w:t>
      </w:r>
      <w:r w:rsidRPr="00CD7AB9">
        <w:rPr>
          <w:rFonts w:ascii="Arial" w:hAnsi="Arial" w:cs="Arial"/>
          <w:b/>
          <w:i/>
          <w:color w:val="000000" w:themeColor="text1"/>
          <w:sz w:val="20"/>
          <w:szCs w:val="20"/>
        </w:rPr>
        <w:t xml:space="preserve">Ftv. </w:t>
      </w:r>
      <w:r w:rsidRPr="00CD7AB9">
        <w:rPr>
          <w:rFonts w:ascii="Arial" w:hAnsi="Arial" w:cs="Arial"/>
          <w:i/>
          <w:color w:val="000000" w:themeColor="text1"/>
          <w:sz w:val="20"/>
          <w:szCs w:val="20"/>
        </w:rPr>
        <w:t xml:space="preserve">28. § 3. § (4) bekezdése szerinti, igazgatási szolgáltatási díjak </w:t>
      </w:r>
    </w:p>
    <w:p w:rsidR="005E17F3" w:rsidRPr="00CD7AB9" w:rsidRDefault="005E17F3" w:rsidP="005E17F3">
      <w:pPr>
        <w:pStyle w:val="Listaszerbekezds"/>
        <w:numPr>
          <w:ilvl w:val="0"/>
          <w:numId w:val="5"/>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körét, </w:t>
      </w:r>
    </w:p>
    <w:p w:rsidR="005E17F3" w:rsidRPr="00CD7AB9" w:rsidRDefault="005E17F3" w:rsidP="005E17F3">
      <w:pPr>
        <w:pStyle w:val="Listaszerbekezds"/>
        <w:numPr>
          <w:ilvl w:val="0"/>
          <w:numId w:val="5"/>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mértékét, </w:t>
      </w:r>
    </w:p>
    <w:p w:rsidR="005E17F3" w:rsidRPr="00CD7AB9" w:rsidRDefault="005E17F3" w:rsidP="005E17F3">
      <w:pPr>
        <w:pStyle w:val="Listaszerbekezds"/>
        <w:numPr>
          <w:ilvl w:val="0"/>
          <w:numId w:val="5"/>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beszedésének, </w:t>
      </w:r>
    </w:p>
    <w:p w:rsidR="005E17F3" w:rsidRPr="00CD7AB9" w:rsidRDefault="005E17F3" w:rsidP="005E17F3">
      <w:pPr>
        <w:pStyle w:val="Listaszerbekezds"/>
        <w:numPr>
          <w:ilvl w:val="0"/>
          <w:numId w:val="5"/>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kezelésének,</w:t>
      </w:r>
    </w:p>
    <w:p w:rsidR="005E17F3" w:rsidRPr="00CD7AB9" w:rsidRDefault="005E17F3" w:rsidP="005E17F3">
      <w:pPr>
        <w:pStyle w:val="Listaszerbekezds"/>
        <w:numPr>
          <w:ilvl w:val="0"/>
          <w:numId w:val="5"/>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nyilvántartásának, és </w:t>
      </w:r>
    </w:p>
    <w:p w:rsidR="005E17F3" w:rsidRPr="00CD7AB9" w:rsidRDefault="005E17F3" w:rsidP="005E17F3">
      <w:pPr>
        <w:pStyle w:val="Listaszerbekezds"/>
        <w:numPr>
          <w:ilvl w:val="0"/>
          <w:numId w:val="5"/>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felhasználásának </w:t>
      </w:r>
    </w:p>
    <w:p w:rsidR="005E17F3" w:rsidRPr="00CD7AB9" w:rsidRDefault="005E17F3" w:rsidP="005E17F3">
      <w:pPr>
        <w:autoSpaceDE w:val="0"/>
        <w:autoSpaceDN w:val="0"/>
        <w:adjustRightInd w:val="0"/>
        <w:spacing w:after="0" w:line="240" w:lineRule="auto"/>
        <w:ind w:firstLine="360"/>
        <w:rPr>
          <w:rFonts w:ascii="Arial" w:hAnsi="Arial" w:cs="Arial"/>
          <w:i/>
          <w:color w:val="000000" w:themeColor="text1"/>
          <w:sz w:val="20"/>
          <w:szCs w:val="20"/>
        </w:rPr>
      </w:pPr>
      <w:proofErr w:type="gramStart"/>
      <w:r w:rsidRPr="00CD7AB9">
        <w:rPr>
          <w:rFonts w:ascii="Arial" w:hAnsi="Arial" w:cs="Arial"/>
          <w:i/>
          <w:color w:val="000000" w:themeColor="text1"/>
          <w:sz w:val="20"/>
          <w:szCs w:val="20"/>
        </w:rPr>
        <w:t>szabályait</w:t>
      </w:r>
      <w:proofErr w:type="gramEnd"/>
      <w:r w:rsidRPr="00CD7AB9">
        <w:rPr>
          <w:rFonts w:ascii="Arial" w:hAnsi="Arial" w:cs="Arial"/>
          <w:i/>
          <w:color w:val="000000" w:themeColor="text1"/>
          <w:sz w:val="20"/>
          <w:szCs w:val="20"/>
        </w:rPr>
        <w:t xml:space="preserve">, valamint </w:t>
      </w:r>
    </w:p>
    <w:p w:rsidR="005E17F3" w:rsidRPr="00CD7AB9" w:rsidRDefault="005E17F3" w:rsidP="005E17F3">
      <w:pPr>
        <w:pStyle w:val="Listaszerbekezds"/>
        <w:numPr>
          <w:ilvl w:val="0"/>
          <w:numId w:val="6"/>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az engedéllyel rendelkező intézmények ellenőrzése során </w:t>
      </w:r>
    </w:p>
    <w:p w:rsidR="005E17F3" w:rsidRPr="00CD7AB9" w:rsidRDefault="005E17F3" w:rsidP="005E17F3">
      <w:pPr>
        <w:pStyle w:val="Listaszerbekezds"/>
        <w:numPr>
          <w:ilvl w:val="0"/>
          <w:numId w:val="7"/>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kiszabott bírság, </w:t>
      </w:r>
    </w:p>
    <w:p w:rsidR="005E17F3" w:rsidRPr="00CD7AB9" w:rsidRDefault="005E17F3" w:rsidP="005E17F3">
      <w:pPr>
        <w:pStyle w:val="Listaszerbekezds"/>
        <w:numPr>
          <w:ilvl w:val="0"/>
          <w:numId w:val="7"/>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befizetésének </w:t>
      </w:r>
    </w:p>
    <w:p w:rsidR="005E17F3" w:rsidRPr="00CD7AB9" w:rsidRDefault="005E17F3" w:rsidP="005E17F3">
      <w:pPr>
        <w:autoSpaceDE w:val="0"/>
        <w:autoSpaceDN w:val="0"/>
        <w:adjustRightInd w:val="0"/>
        <w:spacing w:after="0" w:line="240" w:lineRule="auto"/>
        <w:ind w:firstLine="708"/>
        <w:rPr>
          <w:rFonts w:ascii="Arial" w:hAnsi="Arial" w:cs="Arial"/>
          <w:i/>
          <w:color w:val="000000" w:themeColor="text1"/>
          <w:sz w:val="20"/>
          <w:szCs w:val="20"/>
        </w:rPr>
      </w:pPr>
      <w:proofErr w:type="gramStart"/>
      <w:r w:rsidRPr="00CD7AB9">
        <w:rPr>
          <w:rFonts w:ascii="Arial" w:hAnsi="Arial" w:cs="Arial"/>
          <w:i/>
          <w:color w:val="000000" w:themeColor="text1"/>
          <w:sz w:val="20"/>
          <w:szCs w:val="20"/>
        </w:rPr>
        <w:t>rendjét</w:t>
      </w:r>
      <w:proofErr w:type="gramEnd"/>
      <w:r w:rsidRPr="00CD7AB9">
        <w:rPr>
          <w:rFonts w:ascii="Arial" w:hAnsi="Arial" w:cs="Arial"/>
          <w:i/>
          <w:color w:val="000000" w:themeColor="text1"/>
          <w:sz w:val="20"/>
          <w:szCs w:val="20"/>
        </w:rPr>
        <w:t>”.</w:t>
      </w:r>
    </w:p>
    <w:p w:rsidR="005E17F3" w:rsidRPr="00CD7AB9" w:rsidRDefault="005E17F3" w:rsidP="00024EC1">
      <w:pPr>
        <w:autoSpaceDE w:val="0"/>
        <w:autoSpaceDN w:val="0"/>
        <w:adjustRightInd w:val="0"/>
        <w:spacing w:after="0" w:line="240" w:lineRule="auto"/>
        <w:rPr>
          <w:rFonts w:ascii="Arial" w:hAnsi="Arial" w:cs="Arial"/>
          <w:b/>
          <w:bCs/>
          <w:color w:val="000000" w:themeColor="text1"/>
          <w:sz w:val="24"/>
          <w:szCs w:val="24"/>
        </w:rPr>
      </w:pPr>
    </w:p>
    <w:p w:rsidR="0082528D" w:rsidRPr="00CD7AB9" w:rsidRDefault="0082528D" w:rsidP="00024EC1">
      <w:pPr>
        <w:autoSpaceDE w:val="0"/>
        <w:autoSpaceDN w:val="0"/>
        <w:adjustRightInd w:val="0"/>
        <w:spacing w:after="0" w:line="240" w:lineRule="auto"/>
        <w:rPr>
          <w:rFonts w:ascii="Arial" w:hAnsi="Arial" w:cs="Arial"/>
          <w:b/>
          <w:i/>
          <w:color w:val="000000" w:themeColor="text1"/>
          <w:sz w:val="20"/>
          <w:szCs w:val="20"/>
        </w:rPr>
      </w:pPr>
      <w:r w:rsidRPr="00CD7AB9">
        <w:rPr>
          <w:rFonts w:ascii="Arial" w:hAnsi="Arial" w:cs="Arial"/>
          <w:b/>
          <w:i/>
          <w:color w:val="000000" w:themeColor="text1"/>
          <w:sz w:val="20"/>
          <w:szCs w:val="20"/>
        </w:rPr>
        <w:t xml:space="preserve">„212/2010. (VII. 1.) Korm. rendelet </w:t>
      </w:r>
    </w:p>
    <w:p w:rsidR="0082528D" w:rsidRPr="00CD7AB9" w:rsidRDefault="0082528D" w:rsidP="00024EC1">
      <w:pPr>
        <w:autoSpaceDE w:val="0"/>
        <w:autoSpaceDN w:val="0"/>
        <w:adjustRightInd w:val="0"/>
        <w:spacing w:after="0" w:line="240" w:lineRule="auto"/>
        <w:rPr>
          <w:rFonts w:ascii="Arial" w:hAnsi="Arial" w:cs="Arial"/>
          <w:b/>
          <w:i/>
          <w:color w:val="000000" w:themeColor="text1"/>
          <w:sz w:val="20"/>
          <w:szCs w:val="20"/>
        </w:rPr>
      </w:pPr>
    </w:p>
    <w:p w:rsidR="00E31E12" w:rsidRPr="00CD7AB9" w:rsidRDefault="0082528D" w:rsidP="0082528D">
      <w:pPr>
        <w:autoSpaceDE w:val="0"/>
        <w:autoSpaceDN w:val="0"/>
        <w:adjustRightInd w:val="0"/>
        <w:spacing w:after="0" w:line="240" w:lineRule="auto"/>
        <w:jc w:val="both"/>
        <w:rPr>
          <w:rFonts w:ascii="Arial" w:hAnsi="Arial" w:cs="Arial"/>
          <w:b/>
          <w:bCs/>
          <w:i/>
          <w:color w:val="000000" w:themeColor="text1"/>
          <w:sz w:val="20"/>
          <w:szCs w:val="20"/>
        </w:rPr>
      </w:pPr>
      <w:r w:rsidRPr="00CD7AB9">
        <w:rPr>
          <w:rFonts w:ascii="Arial" w:hAnsi="Arial" w:cs="Arial"/>
          <w:b/>
          <w:bCs/>
          <w:i/>
          <w:color w:val="000000" w:themeColor="text1"/>
          <w:sz w:val="20"/>
          <w:szCs w:val="20"/>
        </w:rPr>
        <w:t xml:space="preserve">73. § </w:t>
      </w:r>
    </w:p>
    <w:p w:rsidR="00E31E12" w:rsidRPr="00CD7AB9" w:rsidRDefault="00E31E12" w:rsidP="0082528D">
      <w:pPr>
        <w:autoSpaceDE w:val="0"/>
        <w:autoSpaceDN w:val="0"/>
        <w:adjustRightInd w:val="0"/>
        <w:spacing w:after="0" w:line="240" w:lineRule="auto"/>
        <w:jc w:val="both"/>
        <w:rPr>
          <w:rFonts w:ascii="Arial" w:hAnsi="Arial" w:cs="Arial"/>
          <w:b/>
          <w:bCs/>
          <w:i/>
          <w:color w:val="000000" w:themeColor="text1"/>
          <w:sz w:val="20"/>
          <w:szCs w:val="20"/>
        </w:rPr>
      </w:pPr>
    </w:p>
    <w:p w:rsidR="0082528D" w:rsidRPr="00CD7AB9" w:rsidRDefault="0082528D" w:rsidP="0082528D">
      <w:pPr>
        <w:autoSpaceDE w:val="0"/>
        <w:autoSpaceDN w:val="0"/>
        <w:adjustRightInd w:val="0"/>
        <w:spacing w:after="0" w:line="240" w:lineRule="auto"/>
        <w:jc w:val="both"/>
        <w:rPr>
          <w:rFonts w:ascii="Arial" w:hAnsi="Arial" w:cs="Arial"/>
          <w:i/>
          <w:color w:val="000000" w:themeColor="text1"/>
          <w:sz w:val="20"/>
          <w:szCs w:val="20"/>
        </w:rPr>
      </w:pPr>
      <w:r w:rsidRPr="00CD7AB9">
        <w:rPr>
          <w:rFonts w:ascii="Arial" w:hAnsi="Arial" w:cs="Arial"/>
          <w:i/>
          <w:color w:val="000000" w:themeColor="text1"/>
          <w:sz w:val="20"/>
          <w:szCs w:val="20"/>
        </w:rPr>
        <w:t xml:space="preserve">A nemzetgazdasági miniszter (e fejezet </w:t>
      </w:r>
      <w:proofErr w:type="gramStart"/>
      <w:r w:rsidRPr="00CD7AB9">
        <w:rPr>
          <w:rFonts w:ascii="Arial" w:hAnsi="Arial" w:cs="Arial"/>
          <w:i/>
          <w:color w:val="000000" w:themeColor="text1"/>
          <w:sz w:val="20"/>
          <w:szCs w:val="20"/>
        </w:rPr>
        <w:t>alkalmazásában</w:t>
      </w:r>
      <w:proofErr w:type="gramEnd"/>
      <w:r w:rsidRPr="00CD7AB9">
        <w:rPr>
          <w:rFonts w:ascii="Arial" w:hAnsi="Arial" w:cs="Arial"/>
          <w:i/>
          <w:color w:val="000000" w:themeColor="text1"/>
          <w:sz w:val="20"/>
          <w:szCs w:val="20"/>
        </w:rPr>
        <w:t xml:space="preserve"> a továbbiakban: miniszter) a Kormány</w:t>
      </w:r>
    </w:p>
    <w:p w:rsidR="00E31E12" w:rsidRPr="00CD7AB9" w:rsidRDefault="00E31E12" w:rsidP="00E31E12">
      <w:pPr>
        <w:autoSpaceDE w:val="0"/>
        <w:autoSpaceDN w:val="0"/>
        <w:adjustRightInd w:val="0"/>
        <w:spacing w:after="0" w:line="240" w:lineRule="auto"/>
        <w:jc w:val="both"/>
        <w:rPr>
          <w:rFonts w:ascii="Arial" w:hAnsi="Arial" w:cs="Arial"/>
          <w:i/>
          <w:iCs/>
          <w:color w:val="000000" w:themeColor="text1"/>
          <w:sz w:val="20"/>
          <w:szCs w:val="20"/>
        </w:rPr>
      </w:pPr>
    </w:p>
    <w:p w:rsidR="00E31E12" w:rsidRPr="00CD7AB9" w:rsidRDefault="0082528D" w:rsidP="00E31E12">
      <w:pPr>
        <w:autoSpaceDE w:val="0"/>
        <w:autoSpaceDN w:val="0"/>
        <w:adjustRightInd w:val="0"/>
        <w:spacing w:after="0" w:line="240" w:lineRule="auto"/>
        <w:jc w:val="both"/>
        <w:rPr>
          <w:rFonts w:ascii="Arial" w:hAnsi="Arial" w:cs="Arial"/>
          <w:i/>
          <w:color w:val="000000" w:themeColor="text1"/>
          <w:sz w:val="20"/>
          <w:szCs w:val="20"/>
        </w:rPr>
      </w:pPr>
      <w:r w:rsidRPr="00CD7AB9">
        <w:rPr>
          <w:rFonts w:ascii="Arial" w:hAnsi="Arial" w:cs="Arial"/>
          <w:i/>
          <w:iCs/>
          <w:color w:val="000000" w:themeColor="text1"/>
          <w:sz w:val="20"/>
          <w:szCs w:val="20"/>
        </w:rPr>
        <w:t xml:space="preserve">n) </w:t>
      </w:r>
      <w:r w:rsidRPr="00CD7AB9">
        <w:rPr>
          <w:rFonts w:ascii="Arial" w:hAnsi="Arial" w:cs="Arial"/>
          <w:i/>
          <w:color w:val="000000" w:themeColor="text1"/>
          <w:sz w:val="20"/>
          <w:szCs w:val="20"/>
        </w:rPr>
        <w:t>szakképzésért és felnőttképzésé</w:t>
      </w:r>
      <w:r w:rsidR="00E31E12" w:rsidRPr="00CD7AB9">
        <w:rPr>
          <w:rFonts w:ascii="Arial" w:hAnsi="Arial" w:cs="Arial"/>
          <w:i/>
          <w:color w:val="000000" w:themeColor="text1"/>
          <w:sz w:val="20"/>
          <w:szCs w:val="20"/>
        </w:rPr>
        <w:t>rt</w:t>
      </w:r>
    </w:p>
    <w:p w:rsidR="00E31E12" w:rsidRPr="00CD7AB9" w:rsidRDefault="00E31E12" w:rsidP="00E31E12">
      <w:pPr>
        <w:autoSpaceDE w:val="0"/>
        <w:autoSpaceDN w:val="0"/>
        <w:adjustRightInd w:val="0"/>
        <w:spacing w:after="0" w:line="240" w:lineRule="auto"/>
        <w:jc w:val="both"/>
        <w:rPr>
          <w:rFonts w:ascii="Arial" w:hAnsi="Arial" w:cs="Arial"/>
          <w:i/>
          <w:color w:val="000000" w:themeColor="text1"/>
          <w:sz w:val="20"/>
          <w:szCs w:val="20"/>
        </w:rPr>
      </w:pPr>
    </w:p>
    <w:p w:rsidR="0082528D" w:rsidRPr="00CD7AB9" w:rsidRDefault="00E31E12" w:rsidP="00E31E12">
      <w:pPr>
        <w:autoSpaceDE w:val="0"/>
        <w:autoSpaceDN w:val="0"/>
        <w:adjustRightInd w:val="0"/>
        <w:spacing w:after="0" w:line="240" w:lineRule="auto"/>
        <w:jc w:val="both"/>
        <w:rPr>
          <w:rFonts w:ascii="Arial" w:hAnsi="Arial" w:cs="Arial"/>
          <w:i/>
          <w:color w:val="000000" w:themeColor="text1"/>
          <w:sz w:val="20"/>
          <w:szCs w:val="20"/>
        </w:rPr>
      </w:pPr>
      <w:proofErr w:type="gramStart"/>
      <w:r w:rsidRPr="00CD7AB9">
        <w:rPr>
          <w:rFonts w:ascii="Arial" w:hAnsi="Arial" w:cs="Arial"/>
          <w:i/>
          <w:color w:val="000000" w:themeColor="text1"/>
          <w:sz w:val="20"/>
          <w:szCs w:val="20"/>
        </w:rPr>
        <w:t>felelős</w:t>
      </w:r>
      <w:proofErr w:type="gramEnd"/>
      <w:r w:rsidRPr="00CD7AB9">
        <w:rPr>
          <w:rFonts w:ascii="Arial" w:hAnsi="Arial" w:cs="Arial"/>
          <w:i/>
          <w:color w:val="000000" w:themeColor="text1"/>
          <w:sz w:val="20"/>
          <w:szCs w:val="20"/>
        </w:rPr>
        <w:t xml:space="preserve"> tagja”.</w:t>
      </w:r>
    </w:p>
    <w:p w:rsidR="0082528D" w:rsidRPr="00CD7AB9" w:rsidRDefault="0082528D" w:rsidP="0082528D">
      <w:pPr>
        <w:autoSpaceDE w:val="0"/>
        <w:autoSpaceDN w:val="0"/>
        <w:adjustRightInd w:val="0"/>
        <w:spacing w:after="0" w:line="240" w:lineRule="auto"/>
        <w:rPr>
          <w:rFonts w:ascii="Arial" w:hAnsi="Arial" w:cs="Arial"/>
          <w:i/>
          <w:color w:val="000000" w:themeColor="text1"/>
          <w:sz w:val="20"/>
          <w:szCs w:val="20"/>
        </w:rPr>
      </w:pPr>
    </w:p>
    <w:p w:rsidR="0082528D" w:rsidRPr="00CD7AB9" w:rsidRDefault="0082528D" w:rsidP="00024EC1">
      <w:pPr>
        <w:autoSpaceDE w:val="0"/>
        <w:autoSpaceDN w:val="0"/>
        <w:adjustRightInd w:val="0"/>
        <w:spacing w:after="0" w:line="240" w:lineRule="auto"/>
        <w:rPr>
          <w:rFonts w:ascii="Arial" w:hAnsi="Arial" w:cs="Arial"/>
          <w:b/>
          <w:i/>
          <w:color w:val="000000" w:themeColor="text1"/>
          <w:sz w:val="20"/>
          <w:szCs w:val="20"/>
        </w:rPr>
      </w:pPr>
    </w:p>
    <w:p w:rsidR="0082528D" w:rsidRPr="00CD7AB9" w:rsidRDefault="0082528D" w:rsidP="00024EC1">
      <w:pPr>
        <w:autoSpaceDE w:val="0"/>
        <w:autoSpaceDN w:val="0"/>
        <w:adjustRightInd w:val="0"/>
        <w:spacing w:after="0" w:line="240" w:lineRule="auto"/>
        <w:rPr>
          <w:rFonts w:ascii="Arial" w:hAnsi="Arial" w:cs="Arial"/>
          <w:b/>
          <w:bCs/>
          <w:i/>
          <w:color w:val="000000" w:themeColor="text1"/>
          <w:sz w:val="20"/>
          <w:szCs w:val="20"/>
        </w:rPr>
      </w:pPr>
    </w:p>
    <w:p w:rsidR="0082528D" w:rsidRPr="00CD7AB9" w:rsidRDefault="0082528D" w:rsidP="00024EC1">
      <w:pPr>
        <w:autoSpaceDE w:val="0"/>
        <w:autoSpaceDN w:val="0"/>
        <w:adjustRightInd w:val="0"/>
        <w:spacing w:after="0" w:line="240" w:lineRule="auto"/>
        <w:rPr>
          <w:rFonts w:ascii="Arial" w:hAnsi="Arial" w:cs="Arial"/>
          <w:b/>
          <w:bCs/>
          <w:color w:val="000000" w:themeColor="text1"/>
          <w:sz w:val="24"/>
          <w:szCs w:val="24"/>
        </w:rPr>
      </w:pPr>
    </w:p>
    <w:p w:rsidR="002B18BB" w:rsidRPr="00CD7AB9" w:rsidRDefault="002B18BB">
      <w:pPr>
        <w:rPr>
          <w:rFonts w:ascii="Arial" w:hAnsi="Arial" w:cs="Arial"/>
          <w:b/>
          <w:bCs/>
          <w:color w:val="000000" w:themeColor="text1"/>
          <w:sz w:val="24"/>
          <w:szCs w:val="24"/>
        </w:rPr>
      </w:pPr>
      <w:r w:rsidRPr="00CD7AB9">
        <w:rPr>
          <w:rFonts w:ascii="Arial" w:hAnsi="Arial" w:cs="Arial"/>
          <w:b/>
          <w:bCs/>
          <w:color w:val="000000" w:themeColor="text1"/>
          <w:sz w:val="24"/>
          <w:szCs w:val="24"/>
        </w:rPr>
        <w:br w:type="page"/>
      </w:r>
    </w:p>
    <w:p w:rsidR="00BA16CC" w:rsidRPr="00CD7AB9" w:rsidRDefault="009B46BA" w:rsidP="00024EC1">
      <w:pPr>
        <w:autoSpaceDE w:val="0"/>
        <w:autoSpaceDN w:val="0"/>
        <w:adjustRightInd w:val="0"/>
        <w:spacing w:after="0" w:line="240" w:lineRule="auto"/>
        <w:rPr>
          <w:rFonts w:ascii="Arial" w:hAnsi="Arial" w:cs="Arial"/>
          <w:b/>
          <w:bCs/>
          <w:color w:val="000000" w:themeColor="text1"/>
          <w:sz w:val="28"/>
          <w:szCs w:val="28"/>
        </w:rPr>
      </w:pPr>
      <w:r w:rsidRPr="00CD7AB9">
        <w:rPr>
          <w:rFonts w:ascii="Arial" w:hAnsi="Arial" w:cs="Arial"/>
          <w:b/>
          <w:bCs/>
          <w:color w:val="000000" w:themeColor="text1"/>
          <w:sz w:val="28"/>
          <w:szCs w:val="28"/>
        </w:rPr>
        <w:lastRenderedPageBreak/>
        <w:t xml:space="preserve">1. § </w:t>
      </w:r>
    </w:p>
    <w:p w:rsidR="00BA16CC" w:rsidRPr="00CD7AB9" w:rsidRDefault="00BA16CC" w:rsidP="00024EC1">
      <w:pPr>
        <w:autoSpaceDE w:val="0"/>
        <w:autoSpaceDN w:val="0"/>
        <w:adjustRightInd w:val="0"/>
        <w:spacing w:after="0" w:line="240" w:lineRule="auto"/>
        <w:rPr>
          <w:rFonts w:ascii="Arial" w:hAnsi="Arial" w:cs="Arial"/>
          <w:color w:val="000000" w:themeColor="text1"/>
          <w:sz w:val="24"/>
          <w:szCs w:val="24"/>
        </w:rPr>
      </w:pPr>
    </w:p>
    <w:p w:rsidR="009B46BA" w:rsidRPr="00CD7AB9" w:rsidRDefault="002B18BB"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w:t>
      </w:r>
      <w:r w:rsidR="009B46BA" w:rsidRPr="00CD7AB9">
        <w:rPr>
          <w:rFonts w:ascii="Arial" w:hAnsi="Arial" w:cs="Arial"/>
          <w:color w:val="000000" w:themeColor="text1"/>
          <w:sz w:val="24"/>
          <w:szCs w:val="24"/>
        </w:rPr>
        <w:t xml:space="preserve"> </w:t>
      </w:r>
      <w:r w:rsidR="009B46BA" w:rsidRPr="00CD7AB9">
        <w:rPr>
          <w:rFonts w:ascii="Arial" w:hAnsi="Arial" w:cs="Arial"/>
          <w:b/>
          <w:color w:val="000000" w:themeColor="text1"/>
          <w:sz w:val="24"/>
          <w:szCs w:val="24"/>
        </w:rPr>
        <w:t xml:space="preserve">rendelet </w:t>
      </w:r>
      <w:r w:rsidR="009B46BA" w:rsidRPr="00CD7AB9">
        <w:rPr>
          <w:rFonts w:ascii="Arial" w:hAnsi="Arial" w:cs="Arial"/>
          <w:color w:val="000000" w:themeColor="text1"/>
          <w:sz w:val="24"/>
          <w:szCs w:val="24"/>
        </w:rPr>
        <w:t>hatálya kiterjed</w:t>
      </w:r>
    </w:p>
    <w:p w:rsidR="00BA16CC" w:rsidRPr="00CD7AB9" w:rsidRDefault="00BA16CC" w:rsidP="00024EC1">
      <w:pPr>
        <w:autoSpaceDE w:val="0"/>
        <w:autoSpaceDN w:val="0"/>
        <w:adjustRightInd w:val="0"/>
        <w:spacing w:after="0" w:line="240" w:lineRule="auto"/>
        <w:rPr>
          <w:rFonts w:ascii="Arial" w:hAnsi="Arial" w:cs="Arial"/>
          <w:color w:val="000000" w:themeColor="text1"/>
          <w:sz w:val="24"/>
          <w:szCs w:val="24"/>
        </w:rPr>
      </w:pP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a</w:t>
      </w:r>
      <w:proofErr w:type="gramEnd"/>
      <w:r w:rsidRPr="00CD7AB9">
        <w:rPr>
          <w:rFonts w:ascii="Arial" w:hAnsi="Arial" w:cs="Arial"/>
          <w:color w:val="000000" w:themeColor="text1"/>
          <w:sz w:val="24"/>
          <w:szCs w:val="24"/>
        </w:rPr>
        <w:t>) a</w:t>
      </w:r>
      <w:r w:rsidR="002B18BB" w:rsidRPr="00CD7AB9">
        <w:rPr>
          <w:rFonts w:ascii="Arial" w:hAnsi="Arial" w:cs="Arial"/>
          <w:color w:val="000000" w:themeColor="text1"/>
          <w:sz w:val="24"/>
          <w:szCs w:val="24"/>
        </w:rPr>
        <w:t xml:space="preserve"> </w:t>
      </w:r>
      <w:r w:rsidR="002B18BB" w:rsidRPr="00CD7AB9">
        <w:rPr>
          <w:rFonts w:ascii="Arial" w:hAnsi="Arial" w:cs="Arial"/>
          <w:b/>
          <w:color w:val="000000" w:themeColor="text1"/>
          <w:sz w:val="24"/>
          <w:szCs w:val="24"/>
        </w:rPr>
        <w:t>Ftv.</w:t>
      </w:r>
      <w:r w:rsidRPr="00CD7AB9">
        <w:rPr>
          <w:rFonts w:ascii="Arial" w:hAnsi="Arial" w:cs="Arial"/>
          <w:color w:val="000000" w:themeColor="text1"/>
          <w:sz w:val="24"/>
          <w:szCs w:val="24"/>
        </w:rPr>
        <w:t xml:space="preserve"> 1. § (1) bekezdés c) pontjában</w:t>
      </w: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meghatározott</w:t>
      </w:r>
      <w:proofErr w:type="gramEnd"/>
      <w:r w:rsidRPr="00CD7AB9">
        <w:rPr>
          <w:rFonts w:ascii="Arial" w:hAnsi="Arial" w:cs="Arial"/>
          <w:color w:val="000000" w:themeColor="text1"/>
          <w:sz w:val="24"/>
          <w:szCs w:val="24"/>
        </w:rPr>
        <w:t xml:space="preserve"> jogalanyra (a továbbiakban: kérelmező),</w:t>
      </w:r>
    </w:p>
    <w:p w:rsidR="002B18BB" w:rsidRPr="00CD7AB9" w:rsidRDefault="002B18BB" w:rsidP="00024EC1">
      <w:pPr>
        <w:autoSpaceDE w:val="0"/>
        <w:autoSpaceDN w:val="0"/>
        <w:adjustRightInd w:val="0"/>
        <w:spacing w:after="0" w:line="240" w:lineRule="auto"/>
        <w:rPr>
          <w:rFonts w:ascii="Arial" w:hAnsi="Arial" w:cs="Arial"/>
          <w:color w:val="000000" w:themeColor="text1"/>
          <w:sz w:val="24"/>
          <w:szCs w:val="24"/>
        </w:rPr>
      </w:pPr>
    </w:p>
    <w:p w:rsidR="002B18BB" w:rsidRPr="00CD7AB9" w:rsidRDefault="002B18BB" w:rsidP="002B18BB">
      <w:pPr>
        <w:autoSpaceDE w:val="0"/>
        <w:autoSpaceDN w:val="0"/>
        <w:adjustRightInd w:val="0"/>
        <w:spacing w:after="0" w:line="240" w:lineRule="auto"/>
        <w:rPr>
          <w:rFonts w:ascii="Arial" w:hAnsi="Arial" w:cs="Arial"/>
          <w:b/>
          <w:i/>
          <w:color w:val="000000" w:themeColor="text1"/>
          <w:sz w:val="20"/>
          <w:szCs w:val="20"/>
        </w:rPr>
      </w:pPr>
      <w:r w:rsidRPr="00CD7AB9">
        <w:rPr>
          <w:rFonts w:ascii="Arial" w:hAnsi="Arial" w:cs="Arial"/>
          <w:b/>
          <w:i/>
          <w:color w:val="000000" w:themeColor="text1"/>
          <w:sz w:val="20"/>
          <w:szCs w:val="20"/>
        </w:rPr>
        <w:t>„Ftv.</w:t>
      </w:r>
    </w:p>
    <w:p w:rsidR="002B18BB" w:rsidRPr="00CD7AB9" w:rsidRDefault="002B18BB" w:rsidP="002B18BB">
      <w:pPr>
        <w:autoSpaceDE w:val="0"/>
        <w:autoSpaceDN w:val="0"/>
        <w:adjustRightInd w:val="0"/>
        <w:spacing w:after="0" w:line="240" w:lineRule="auto"/>
        <w:rPr>
          <w:rFonts w:ascii="Arial" w:hAnsi="Arial" w:cs="Arial"/>
          <w:b/>
          <w:i/>
          <w:color w:val="000000" w:themeColor="text1"/>
          <w:sz w:val="20"/>
          <w:szCs w:val="20"/>
        </w:rPr>
      </w:pPr>
    </w:p>
    <w:p w:rsidR="00963B50" w:rsidRPr="00CD7AB9" w:rsidRDefault="00963B50" w:rsidP="00963B50">
      <w:pPr>
        <w:autoSpaceDE w:val="0"/>
        <w:autoSpaceDN w:val="0"/>
        <w:adjustRightInd w:val="0"/>
        <w:spacing w:after="0" w:line="240" w:lineRule="auto"/>
        <w:rPr>
          <w:rFonts w:ascii="Arial" w:hAnsi="Arial" w:cs="Arial"/>
          <w:b/>
          <w:bCs/>
          <w:i/>
          <w:color w:val="000000" w:themeColor="text1"/>
          <w:sz w:val="20"/>
          <w:szCs w:val="20"/>
        </w:rPr>
      </w:pPr>
      <w:r w:rsidRPr="00CD7AB9">
        <w:rPr>
          <w:rFonts w:ascii="Arial" w:hAnsi="Arial" w:cs="Arial"/>
          <w:b/>
          <w:bCs/>
          <w:i/>
          <w:color w:val="000000" w:themeColor="text1"/>
          <w:sz w:val="20"/>
          <w:szCs w:val="20"/>
        </w:rPr>
        <w:t xml:space="preserve">1. § </w:t>
      </w:r>
    </w:p>
    <w:p w:rsidR="00963B50" w:rsidRPr="00CD7AB9" w:rsidRDefault="00963B50" w:rsidP="00963B50">
      <w:pPr>
        <w:autoSpaceDE w:val="0"/>
        <w:autoSpaceDN w:val="0"/>
        <w:adjustRightInd w:val="0"/>
        <w:spacing w:after="0" w:line="240" w:lineRule="auto"/>
        <w:rPr>
          <w:rFonts w:ascii="Arial" w:hAnsi="Arial" w:cs="Arial"/>
          <w:b/>
          <w:i/>
          <w:color w:val="000000" w:themeColor="text1"/>
          <w:sz w:val="20"/>
          <w:szCs w:val="20"/>
        </w:rPr>
      </w:pPr>
      <w:r w:rsidRPr="00CD7AB9">
        <w:rPr>
          <w:rFonts w:ascii="Arial" w:hAnsi="Arial" w:cs="Arial"/>
          <w:b/>
          <w:i/>
          <w:color w:val="000000" w:themeColor="text1"/>
          <w:sz w:val="20"/>
          <w:szCs w:val="20"/>
        </w:rPr>
        <w:t xml:space="preserve">(hatályba lép: 2013. szeptember 1-jén) </w:t>
      </w:r>
    </w:p>
    <w:p w:rsidR="00963B50" w:rsidRPr="00CD7AB9" w:rsidRDefault="00963B50" w:rsidP="00963B50">
      <w:pPr>
        <w:autoSpaceDE w:val="0"/>
        <w:autoSpaceDN w:val="0"/>
        <w:adjustRightInd w:val="0"/>
        <w:spacing w:after="0" w:line="240" w:lineRule="auto"/>
        <w:rPr>
          <w:rFonts w:ascii="Arial" w:hAnsi="Arial" w:cs="Arial"/>
          <w:b/>
          <w:bCs/>
          <w:i/>
          <w:color w:val="000000" w:themeColor="text1"/>
          <w:sz w:val="20"/>
          <w:szCs w:val="20"/>
        </w:rPr>
      </w:pPr>
    </w:p>
    <w:p w:rsidR="00963B50" w:rsidRPr="00CD7AB9" w:rsidRDefault="00963B50" w:rsidP="00963B50">
      <w:p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(1) A törvény hatálya kiterjed.</w:t>
      </w:r>
    </w:p>
    <w:p w:rsidR="00BA16CC" w:rsidRPr="00CD7AB9" w:rsidRDefault="00BA16CC" w:rsidP="00024EC1">
      <w:pPr>
        <w:autoSpaceDE w:val="0"/>
        <w:autoSpaceDN w:val="0"/>
        <w:adjustRightInd w:val="0"/>
        <w:spacing w:after="0" w:line="240" w:lineRule="auto"/>
        <w:rPr>
          <w:rFonts w:ascii="Arial" w:hAnsi="Arial" w:cs="Arial"/>
          <w:i/>
          <w:color w:val="000000" w:themeColor="text1"/>
          <w:sz w:val="20"/>
          <w:szCs w:val="20"/>
        </w:rPr>
      </w:pPr>
    </w:p>
    <w:p w:rsidR="00963B50" w:rsidRPr="00CD7AB9" w:rsidRDefault="00963B50" w:rsidP="00963B50">
      <w:p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c) </w:t>
      </w:r>
    </w:p>
    <w:p w:rsidR="00963B50" w:rsidRPr="00CD7AB9" w:rsidRDefault="00963B50" w:rsidP="00963B50">
      <w:pPr>
        <w:autoSpaceDE w:val="0"/>
        <w:autoSpaceDN w:val="0"/>
        <w:adjustRightInd w:val="0"/>
        <w:spacing w:after="0" w:line="240" w:lineRule="auto"/>
        <w:rPr>
          <w:rFonts w:ascii="Arial" w:hAnsi="Arial" w:cs="Arial"/>
          <w:i/>
          <w:color w:val="000000" w:themeColor="text1"/>
          <w:sz w:val="20"/>
          <w:szCs w:val="20"/>
        </w:rPr>
      </w:pPr>
      <w:proofErr w:type="gramStart"/>
      <w:r w:rsidRPr="00CD7AB9">
        <w:rPr>
          <w:rFonts w:ascii="Arial" w:hAnsi="Arial" w:cs="Arial"/>
          <w:i/>
          <w:color w:val="000000" w:themeColor="text1"/>
          <w:sz w:val="20"/>
          <w:szCs w:val="20"/>
        </w:rPr>
        <w:t>a</w:t>
      </w:r>
      <w:proofErr w:type="gramEnd"/>
      <w:r w:rsidRPr="00CD7AB9">
        <w:rPr>
          <w:rFonts w:ascii="Arial" w:hAnsi="Arial" w:cs="Arial"/>
          <w:i/>
          <w:color w:val="000000" w:themeColor="text1"/>
          <w:sz w:val="20"/>
          <w:szCs w:val="20"/>
        </w:rPr>
        <w:t xml:space="preserve"> felnőttképzési tevékenységet folytató </w:t>
      </w:r>
    </w:p>
    <w:p w:rsidR="00963B50" w:rsidRPr="00CD7AB9" w:rsidRDefault="00963B50" w:rsidP="00963B50">
      <w:pPr>
        <w:pStyle w:val="Listaszerbekezds"/>
        <w:numPr>
          <w:ilvl w:val="0"/>
          <w:numId w:val="8"/>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jogi személyekre, </w:t>
      </w:r>
    </w:p>
    <w:p w:rsidR="00963B50" w:rsidRPr="00CD7AB9" w:rsidRDefault="00963B50" w:rsidP="00963B50">
      <w:pPr>
        <w:pStyle w:val="Listaszerbekezds"/>
        <w:numPr>
          <w:ilvl w:val="0"/>
          <w:numId w:val="8"/>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jogi személyiség nélküli gazdasági társaságokra, </w:t>
      </w:r>
    </w:p>
    <w:p w:rsidR="00963B50" w:rsidRPr="00CD7AB9" w:rsidRDefault="00963B50" w:rsidP="00963B50">
      <w:pPr>
        <w:pStyle w:val="Listaszerbekezds"/>
        <w:numPr>
          <w:ilvl w:val="0"/>
          <w:numId w:val="8"/>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egyéni cégekre, </w:t>
      </w:r>
    </w:p>
    <w:p w:rsidR="00963B50" w:rsidRPr="00CD7AB9" w:rsidRDefault="00963B50" w:rsidP="00963B50">
      <w:pPr>
        <w:pStyle w:val="Listaszerbekezds"/>
        <w:numPr>
          <w:ilvl w:val="0"/>
          <w:numId w:val="8"/>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egyéni vállalkozókra, </w:t>
      </w:r>
    </w:p>
    <w:p w:rsidR="00963B50" w:rsidRPr="00CD7AB9" w:rsidRDefault="00963B50" w:rsidP="00963B50">
      <w:pPr>
        <w:pStyle w:val="Listaszerbekezds"/>
        <w:numPr>
          <w:ilvl w:val="0"/>
          <w:numId w:val="8"/>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bCs/>
          <w:i/>
          <w:color w:val="000000" w:themeColor="text1"/>
          <w:sz w:val="20"/>
          <w:szCs w:val="20"/>
        </w:rPr>
        <w:t xml:space="preserve">2011. évi CXC. törvény, </w:t>
      </w:r>
      <w:r w:rsidRPr="00CD7AB9">
        <w:rPr>
          <w:rFonts w:ascii="Arial" w:hAnsi="Arial" w:cs="Arial"/>
          <w:i/>
          <w:color w:val="000000" w:themeColor="text1"/>
          <w:sz w:val="20"/>
          <w:szCs w:val="20"/>
        </w:rPr>
        <w:t xml:space="preserve">a nemzeti köznevelésről (a továbbiakban: </w:t>
      </w:r>
      <w:proofErr w:type="spellStart"/>
      <w:r w:rsidRPr="00CD7AB9">
        <w:rPr>
          <w:rFonts w:ascii="Arial" w:hAnsi="Arial" w:cs="Arial"/>
          <w:b/>
          <w:i/>
          <w:color w:val="000000" w:themeColor="text1"/>
          <w:sz w:val="20"/>
          <w:szCs w:val="20"/>
        </w:rPr>
        <w:t>Nktv</w:t>
      </w:r>
      <w:proofErr w:type="spellEnd"/>
      <w:r w:rsidRPr="00CD7AB9">
        <w:rPr>
          <w:rFonts w:ascii="Arial" w:hAnsi="Arial" w:cs="Arial"/>
          <w:b/>
          <w:i/>
          <w:color w:val="000000" w:themeColor="text1"/>
          <w:sz w:val="20"/>
          <w:szCs w:val="20"/>
        </w:rPr>
        <w:t>.</w:t>
      </w:r>
      <w:r w:rsidRPr="00CD7AB9">
        <w:rPr>
          <w:rFonts w:ascii="Arial" w:hAnsi="Arial" w:cs="Arial"/>
          <w:i/>
          <w:color w:val="000000" w:themeColor="text1"/>
          <w:sz w:val="20"/>
          <w:szCs w:val="20"/>
        </w:rPr>
        <w:t xml:space="preserve">) szerinti, </w:t>
      </w:r>
    </w:p>
    <w:p w:rsidR="00963B50" w:rsidRPr="00CD7AB9" w:rsidRDefault="00963B50" w:rsidP="00963B50">
      <w:pPr>
        <w:pStyle w:val="Listaszerbekezds"/>
        <w:numPr>
          <w:ilvl w:val="0"/>
          <w:numId w:val="9"/>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állami intézményfenntartó központ által fenntartott, </w:t>
      </w:r>
    </w:p>
    <w:p w:rsidR="00963B50" w:rsidRPr="00CD7AB9" w:rsidRDefault="00963B50" w:rsidP="00963B50">
      <w:pPr>
        <w:pStyle w:val="Listaszerbekezds"/>
        <w:numPr>
          <w:ilvl w:val="0"/>
          <w:numId w:val="9"/>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köznevelési intézményre”.</w:t>
      </w:r>
    </w:p>
    <w:p w:rsidR="00963B50" w:rsidRPr="00CD7AB9" w:rsidRDefault="00963B50" w:rsidP="00963B50">
      <w:pPr>
        <w:autoSpaceDE w:val="0"/>
        <w:autoSpaceDN w:val="0"/>
        <w:adjustRightInd w:val="0"/>
        <w:spacing w:after="0" w:line="240" w:lineRule="auto"/>
        <w:rPr>
          <w:rFonts w:ascii="Arial" w:hAnsi="Arial" w:cs="Arial"/>
          <w:i/>
          <w:color w:val="000000" w:themeColor="text1"/>
          <w:sz w:val="20"/>
          <w:szCs w:val="20"/>
        </w:rPr>
      </w:pP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b) a Nemzeti Munkaügyi Hivatalra (a továbbiakban: NMH),</w:t>
      </w:r>
    </w:p>
    <w:p w:rsidR="00BA16CC" w:rsidRPr="00CD7AB9" w:rsidRDefault="00BA16CC" w:rsidP="00024EC1">
      <w:pPr>
        <w:autoSpaceDE w:val="0"/>
        <w:autoSpaceDN w:val="0"/>
        <w:adjustRightInd w:val="0"/>
        <w:spacing w:after="0" w:line="240" w:lineRule="auto"/>
        <w:rPr>
          <w:rFonts w:ascii="Arial" w:hAnsi="Arial" w:cs="Arial"/>
          <w:color w:val="000000" w:themeColor="text1"/>
          <w:sz w:val="24"/>
          <w:szCs w:val="24"/>
        </w:rPr>
      </w:pPr>
    </w:p>
    <w:p w:rsidR="00280C17"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c) </w:t>
      </w:r>
    </w:p>
    <w:p w:rsidR="00280C17"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a </w:t>
      </w:r>
    </w:p>
    <w:p w:rsidR="00280C17" w:rsidRPr="00CD7AB9" w:rsidRDefault="009B46BA" w:rsidP="00280C17">
      <w:pPr>
        <w:pStyle w:val="Listaszerbekezds"/>
        <w:numPr>
          <w:ilvl w:val="0"/>
          <w:numId w:val="10"/>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felnőttképzési szakértőkre, </w:t>
      </w:r>
    </w:p>
    <w:p w:rsidR="009B46BA" w:rsidRPr="00CD7AB9" w:rsidRDefault="009B46BA" w:rsidP="00280C17">
      <w:pPr>
        <w:pStyle w:val="Listaszerbekezds"/>
        <w:numPr>
          <w:ilvl w:val="0"/>
          <w:numId w:val="10"/>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felnőttképzési programszakértőkre.</w:t>
      </w:r>
    </w:p>
    <w:p w:rsidR="00BA16CC" w:rsidRPr="00CD7AB9" w:rsidRDefault="00BA16CC" w:rsidP="00024EC1">
      <w:pPr>
        <w:autoSpaceDE w:val="0"/>
        <w:autoSpaceDN w:val="0"/>
        <w:adjustRightInd w:val="0"/>
        <w:spacing w:after="0" w:line="240" w:lineRule="auto"/>
        <w:rPr>
          <w:rFonts w:ascii="Arial" w:hAnsi="Arial" w:cs="Arial"/>
          <w:b/>
          <w:bCs/>
          <w:color w:val="000000" w:themeColor="text1"/>
          <w:sz w:val="24"/>
          <w:szCs w:val="24"/>
        </w:rPr>
      </w:pPr>
    </w:p>
    <w:p w:rsidR="00BA16CC" w:rsidRPr="00CD7AB9" w:rsidRDefault="009B46BA" w:rsidP="00024EC1">
      <w:pPr>
        <w:autoSpaceDE w:val="0"/>
        <w:autoSpaceDN w:val="0"/>
        <w:adjustRightInd w:val="0"/>
        <w:spacing w:after="0" w:line="240" w:lineRule="auto"/>
        <w:rPr>
          <w:rFonts w:ascii="Arial" w:hAnsi="Arial" w:cs="Arial"/>
          <w:b/>
          <w:bCs/>
          <w:color w:val="000000" w:themeColor="text1"/>
          <w:sz w:val="28"/>
          <w:szCs w:val="28"/>
        </w:rPr>
      </w:pPr>
      <w:r w:rsidRPr="00CD7AB9">
        <w:rPr>
          <w:rFonts w:ascii="Arial" w:hAnsi="Arial" w:cs="Arial"/>
          <w:b/>
          <w:bCs/>
          <w:color w:val="000000" w:themeColor="text1"/>
          <w:sz w:val="28"/>
          <w:szCs w:val="28"/>
        </w:rPr>
        <w:t xml:space="preserve">2. § </w:t>
      </w:r>
    </w:p>
    <w:p w:rsidR="00BA16CC" w:rsidRPr="00CD7AB9" w:rsidRDefault="00BA16CC" w:rsidP="00024EC1">
      <w:pPr>
        <w:autoSpaceDE w:val="0"/>
        <w:autoSpaceDN w:val="0"/>
        <w:adjustRightInd w:val="0"/>
        <w:spacing w:after="0" w:line="240" w:lineRule="auto"/>
        <w:rPr>
          <w:rFonts w:ascii="Arial" w:hAnsi="Arial" w:cs="Arial"/>
          <w:b/>
          <w:bCs/>
          <w:color w:val="000000" w:themeColor="text1"/>
          <w:sz w:val="24"/>
          <w:szCs w:val="24"/>
        </w:rPr>
      </w:pPr>
    </w:p>
    <w:p w:rsidR="00280C17"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(1) </w:t>
      </w:r>
      <w:r w:rsidR="00280C17" w:rsidRPr="00CD7AB9">
        <w:rPr>
          <w:rFonts w:ascii="Arial" w:hAnsi="Arial" w:cs="Arial"/>
          <w:color w:val="000000" w:themeColor="text1"/>
          <w:sz w:val="24"/>
          <w:szCs w:val="24"/>
        </w:rPr>
        <w:t xml:space="preserve">A felnőttképzési tevékenység engedélyének kiadása.    </w:t>
      </w:r>
    </w:p>
    <w:p w:rsidR="00280C17" w:rsidRPr="00CD7AB9" w:rsidRDefault="00280C17" w:rsidP="00024EC1">
      <w:pPr>
        <w:autoSpaceDE w:val="0"/>
        <w:autoSpaceDN w:val="0"/>
        <w:adjustRightInd w:val="0"/>
        <w:spacing w:after="0" w:line="240" w:lineRule="auto"/>
        <w:rPr>
          <w:rFonts w:ascii="Arial" w:hAnsi="Arial" w:cs="Arial"/>
          <w:color w:val="000000" w:themeColor="text1"/>
          <w:sz w:val="24"/>
          <w:szCs w:val="24"/>
        </w:rPr>
      </w:pPr>
    </w:p>
    <w:p w:rsidR="00280C17"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 felnőttképzési tevékenység</w:t>
      </w:r>
      <w:r w:rsidR="00280C17"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w:t>
      </w:r>
    </w:p>
    <w:p w:rsidR="00280C17" w:rsidRPr="00CD7AB9" w:rsidRDefault="009B46BA" w:rsidP="003541CB">
      <w:pPr>
        <w:pStyle w:val="Listaszerbekezds"/>
        <w:numPr>
          <w:ilvl w:val="0"/>
          <w:numId w:val="11"/>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határozatlan időre szóló engedélyének </w:t>
      </w:r>
    </w:p>
    <w:p w:rsidR="00280C17" w:rsidRPr="00CD7AB9" w:rsidRDefault="009B46BA" w:rsidP="003541CB">
      <w:pPr>
        <w:pStyle w:val="Listaszerbekezds"/>
        <w:numPr>
          <w:ilvl w:val="0"/>
          <w:numId w:val="12"/>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kiadására, </w:t>
      </w:r>
    </w:p>
    <w:p w:rsidR="00280C17" w:rsidRPr="00CD7AB9" w:rsidRDefault="009B46BA" w:rsidP="003541CB">
      <w:pPr>
        <w:pStyle w:val="Listaszerbekezds"/>
        <w:numPr>
          <w:ilvl w:val="0"/>
          <w:numId w:val="12"/>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módosítására, </w:t>
      </w:r>
    </w:p>
    <w:p w:rsidR="003541CB" w:rsidRPr="00CD7AB9" w:rsidRDefault="009B46BA" w:rsidP="003541CB">
      <w:pPr>
        <w:pStyle w:val="Listaszerbekezds"/>
        <w:numPr>
          <w:ilvl w:val="0"/>
          <w:numId w:val="12"/>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kiegészítésére</w:t>
      </w:r>
    </w:p>
    <w:p w:rsidR="003541CB" w:rsidRPr="00CD7AB9" w:rsidRDefault="009B46BA" w:rsidP="003541CB">
      <w:pPr>
        <w:autoSpaceDE w:val="0"/>
        <w:autoSpaceDN w:val="0"/>
        <w:adjustRightInd w:val="0"/>
        <w:spacing w:after="0" w:line="240" w:lineRule="auto"/>
        <w:ind w:firstLine="708"/>
        <w:rPr>
          <w:rFonts w:ascii="Arial" w:hAnsi="Arial" w:cs="Arial"/>
          <w:color w:val="000000" w:themeColor="text1"/>
          <w:sz w:val="24"/>
          <w:szCs w:val="24"/>
        </w:rPr>
      </w:pPr>
      <w:proofErr w:type="gramStart"/>
      <w:r w:rsidRPr="00CD7AB9">
        <w:rPr>
          <w:rFonts w:ascii="Arial" w:hAnsi="Arial" w:cs="Arial"/>
          <w:color w:val="000000" w:themeColor="text1"/>
          <w:sz w:val="24"/>
          <w:szCs w:val="24"/>
        </w:rPr>
        <w:t>irányuló</w:t>
      </w:r>
      <w:proofErr w:type="gramEnd"/>
      <w:r w:rsidRPr="00CD7AB9">
        <w:rPr>
          <w:rFonts w:ascii="Arial" w:hAnsi="Arial" w:cs="Arial"/>
          <w:color w:val="000000" w:themeColor="text1"/>
          <w:sz w:val="24"/>
          <w:szCs w:val="24"/>
        </w:rPr>
        <w:t xml:space="preserve"> eljárásért </w:t>
      </w:r>
    </w:p>
    <w:p w:rsidR="003541CB" w:rsidRPr="00CD7AB9" w:rsidRDefault="009B46BA" w:rsidP="003541CB">
      <w:pPr>
        <w:pStyle w:val="Listaszerbekezds"/>
        <w:numPr>
          <w:ilvl w:val="0"/>
          <w:numId w:val="13"/>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fizetendő</w:t>
      </w:r>
      <w:r w:rsidR="003541CB"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w:t>
      </w:r>
    </w:p>
    <w:p w:rsidR="003541CB" w:rsidRPr="00CD7AB9" w:rsidRDefault="009B46BA" w:rsidP="003541CB">
      <w:pPr>
        <w:pStyle w:val="Listaszerbekezds"/>
        <w:numPr>
          <w:ilvl w:val="0"/>
          <w:numId w:val="14"/>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igazgatási szolgáltatási díj (a továbbiakban: díj) mértéke</w:t>
      </w:r>
      <w:r w:rsidR="003541CB" w:rsidRPr="00CD7AB9">
        <w:rPr>
          <w:rFonts w:ascii="Arial" w:hAnsi="Arial" w:cs="Arial"/>
          <w:color w:val="000000" w:themeColor="text1"/>
          <w:sz w:val="24"/>
          <w:szCs w:val="24"/>
        </w:rPr>
        <w:t>,</w:t>
      </w:r>
    </w:p>
    <w:p w:rsidR="003541CB" w:rsidRPr="00CD7AB9" w:rsidRDefault="009B46BA" w:rsidP="003541CB">
      <w:pPr>
        <w:pStyle w:val="Listaszerbekezds"/>
        <w:numPr>
          <w:ilvl w:val="0"/>
          <w:numId w:val="14"/>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a </w:t>
      </w:r>
      <w:r w:rsidR="00280C17" w:rsidRPr="00CD7AB9">
        <w:rPr>
          <w:rFonts w:ascii="Arial" w:hAnsi="Arial" w:cs="Arial"/>
          <w:b/>
          <w:color w:val="000000" w:themeColor="text1"/>
          <w:sz w:val="24"/>
          <w:szCs w:val="24"/>
        </w:rPr>
        <w:t xml:space="preserve">rendelet </w:t>
      </w:r>
      <w:r w:rsidR="00280C17" w:rsidRPr="00CD7AB9">
        <w:rPr>
          <w:rFonts w:ascii="Arial" w:hAnsi="Arial" w:cs="Arial"/>
          <w:color w:val="000000" w:themeColor="text1"/>
          <w:sz w:val="24"/>
          <w:szCs w:val="24"/>
        </w:rPr>
        <w:t xml:space="preserve">2. § </w:t>
      </w:r>
      <w:r w:rsidRPr="00CD7AB9">
        <w:rPr>
          <w:rFonts w:ascii="Arial" w:hAnsi="Arial" w:cs="Arial"/>
          <w:color w:val="000000" w:themeColor="text1"/>
          <w:sz w:val="24"/>
          <w:szCs w:val="24"/>
        </w:rPr>
        <w:t>(2) bekezdésben foglalt</w:t>
      </w:r>
      <w:r w:rsidR="00BA16CC"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eltéréssel</w:t>
      </w:r>
      <w:r w:rsidR="003541CB"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w:t>
      </w:r>
    </w:p>
    <w:p w:rsidR="009B46BA" w:rsidRPr="00CD7AB9" w:rsidRDefault="009B46BA" w:rsidP="003541CB">
      <w:pPr>
        <w:pStyle w:val="Listaszerbekezds"/>
        <w:numPr>
          <w:ilvl w:val="0"/>
          <w:numId w:val="11"/>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az engedély</w:t>
      </w:r>
    </w:p>
    <w:p w:rsidR="00BA16CC" w:rsidRPr="00CD7AB9" w:rsidRDefault="00BA16CC" w:rsidP="00024EC1">
      <w:pPr>
        <w:autoSpaceDE w:val="0"/>
        <w:autoSpaceDN w:val="0"/>
        <w:adjustRightInd w:val="0"/>
        <w:spacing w:after="0" w:line="240" w:lineRule="auto"/>
        <w:rPr>
          <w:rFonts w:ascii="Arial" w:hAnsi="Arial" w:cs="Arial"/>
          <w:color w:val="000000" w:themeColor="text1"/>
          <w:sz w:val="24"/>
          <w:szCs w:val="24"/>
        </w:rPr>
      </w:pPr>
    </w:p>
    <w:p w:rsidR="003541CB" w:rsidRPr="00CD7AB9" w:rsidRDefault="009B46BA" w:rsidP="00024EC1">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a</w:t>
      </w:r>
      <w:proofErr w:type="gramEnd"/>
      <w:r w:rsidRPr="00CD7AB9">
        <w:rPr>
          <w:rFonts w:ascii="Arial" w:hAnsi="Arial" w:cs="Arial"/>
          <w:color w:val="000000" w:themeColor="text1"/>
          <w:sz w:val="24"/>
          <w:szCs w:val="24"/>
        </w:rPr>
        <w:t xml:space="preserve">) </w:t>
      </w:r>
    </w:p>
    <w:p w:rsidR="003541CB" w:rsidRPr="00CD7AB9" w:rsidRDefault="009B46BA" w:rsidP="003541CB">
      <w:pPr>
        <w:pStyle w:val="Listaszerbekezds"/>
        <w:numPr>
          <w:ilvl w:val="0"/>
          <w:numId w:val="11"/>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kiadására</w:t>
      </w:r>
      <w:r w:rsidR="003541CB"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és </w:t>
      </w:r>
    </w:p>
    <w:p w:rsidR="003541CB" w:rsidRPr="00CD7AB9" w:rsidRDefault="009B46BA" w:rsidP="003541CB">
      <w:pPr>
        <w:pStyle w:val="Listaszerbekezds"/>
        <w:numPr>
          <w:ilvl w:val="0"/>
          <w:numId w:val="11"/>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módosítására </w:t>
      </w: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irányuló</w:t>
      </w:r>
      <w:proofErr w:type="gramEnd"/>
      <w:r w:rsidRPr="00CD7AB9">
        <w:rPr>
          <w:rFonts w:ascii="Arial" w:hAnsi="Arial" w:cs="Arial"/>
          <w:color w:val="000000" w:themeColor="text1"/>
          <w:sz w:val="24"/>
          <w:szCs w:val="24"/>
        </w:rPr>
        <w:t>,</w:t>
      </w:r>
    </w:p>
    <w:p w:rsidR="00BA16CC" w:rsidRPr="00CD7AB9" w:rsidRDefault="00BA16CC" w:rsidP="00024EC1">
      <w:pPr>
        <w:autoSpaceDE w:val="0"/>
        <w:autoSpaceDN w:val="0"/>
        <w:adjustRightInd w:val="0"/>
        <w:spacing w:after="0" w:line="240" w:lineRule="auto"/>
        <w:rPr>
          <w:rFonts w:ascii="Arial" w:hAnsi="Arial" w:cs="Arial"/>
          <w:color w:val="000000" w:themeColor="text1"/>
          <w:sz w:val="24"/>
          <w:szCs w:val="24"/>
        </w:rPr>
      </w:pPr>
    </w:p>
    <w:p w:rsidR="005F124E" w:rsidRPr="00CD7AB9" w:rsidRDefault="005F124E" w:rsidP="00024EC1">
      <w:pPr>
        <w:autoSpaceDE w:val="0"/>
        <w:autoSpaceDN w:val="0"/>
        <w:adjustRightInd w:val="0"/>
        <w:spacing w:after="0" w:line="240" w:lineRule="auto"/>
        <w:rPr>
          <w:rFonts w:ascii="Arial" w:hAnsi="Arial" w:cs="Arial"/>
          <w:color w:val="000000" w:themeColor="text1"/>
          <w:sz w:val="24"/>
          <w:szCs w:val="24"/>
        </w:rPr>
      </w:pPr>
    </w:p>
    <w:p w:rsidR="005F124E" w:rsidRPr="00CD7AB9" w:rsidRDefault="009B46BA" w:rsidP="00024EC1">
      <w:pPr>
        <w:autoSpaceDE w:val="0"/>
        <w:autoSpaceDN w:val="0"/>
        <w:adjustRightInd w:val="0"/>
        <w:spacing w:after="0" w:line="240" w:lineRule="auto"/>
        <w:rPr>
          <w:rFonts w:ascii="Arial" w:hAnsi="Arial" w:cs="Arial"/>
          <w:color w:val="000000" w:themeColor="text1"/>
          <w:sz w:val="24"/>
          <w:szCs w:val="24"/>
        </w:rPr>
      </w:pPr>
      <w:proofErr w:type="spellStart"/>
      <w:r w:rsidRPr="00CD7AB9">
        <w:rPr>
          <w:rFonts w:ascii="Arial" w:hAnsi="Arial" w:cs="Arial"/>
          <w:color w:val="000000" w:themeColor="text1"/>
          <w:sz w:val="24"/>
          <w:szCs w:val="24"/>
        </w:rPr>
        <w:lastRenderedPageBreak/>
        <w:t>aa</w:t>
      </w:r>
      <w:proofErr w:type="spellEnd"/>
      <w:r w:rsidRPr="00CD7AB9">
        <w:rPr>
          <w:rFonts w:ascii="Arial" w:hAnsi="Arial" w:cs="Arial"/>
          <w:color w:val="000000" w:themeColor="text1"/>
          <w:sz w:val="24"/>
          <w:szCs w:val="24"/>
        </w:rPr>
        <w:t xml:space="preserve">) </w:t>
      </w: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az</w:t>
      </w:r>
      <w:proofErr w:type="gramEnd"/>
      <w:r w:rsidRPr="00CD7AB9">
        <w:rPr>
          <w:rFonts w:ascii="Arial" w:hAnsi="Arial" w:cs="Arial"/>
          <w:color w:val="000000" w:themeColor="text1"/>
          <w:sz w:val="24"/>
          <w:szCs w:val="24"/>
        </w:rPr>
        <w:t xml:space="preserve"> </w:t>
      </w:r>
      <w:r w:rsidRPr="00CD7AB9">
        <w:rPr>
          <w:rFonts w:ascii="Arial" w:hAnsi="Arial" w:cs="Arial"/>
          <w:b/>
          <w:color w:val="000000" w:themeColor="text1"/>
          <w:sz w:val="24"/>
          <w:szCs w:val="24"/>
        </w:rPr>
        <w:t>Ftv.</w:t>
      </w:r>
      <w:r w:rsidRPr="00CD7AB9">
        <w:rPr>
          <w:rFonts w:ascii="Arial" w:hAnsi="Arial" w:cs="Arial"/>
          <w:color w:val="000000" w:themeColor="text1"/>
          <w:sz w:val="24"/>
          <w:szCs w:val="24"/>
        </w:rPr>
        <w:t xml:space="preserve"> 1. § (2) bekezdés a)–c) pontja szerinti képzési kört érintő kérelem benyújtása esetén</w:t>
      </w:r>
    </w:p>
    <w:p w:rsidR="005F124E" w:rsidRPr="00CD7AB9" w:rsidRDefault="009B46BA" w:rsidP="00B020EB">
      <w:pPr>
        <w:pStyle w:val="Listaszerbekezds"/>
        <w:numPr>
          <w:ilvl w:val="0"/>
          <w:numId w:val="15"/>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103 000 forint összegű alapdíj</w:t>
      </w:r>
      <w:r w:rsidR="005F124E"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és </w:t>
      </w:r>
    </w:p>
    <w:p w:rsidR="005F124E" w:rsidRPr="00CD7AB9" w:rsidRDefault="009B46BA" w:rsidP="00B020EB">
      <w:pPr>
        <w:pStyle w:val="Listaszerbekezds"/>
        <w:numPr>
          <w:ilvl w:val="0"/>
          <w:numId w:val="15"/>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 kérelemhez mellékelt</w:t>
      </w:r>
    </w:p>
    <w:p w:rsidR="005F124E" w:rsidRPr="00CD7AB9" w:rsidRDefault="009B46BA" w:rsidP="00B020EB">
      <w:pPr>
        <w:pStyle w:val="Listaszerbekezds"/>
        <w:numPr>
          <w:ilvl w:val="0"/>
          <w:numId w:val="13"/>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képzési programonként</w:t>
      </w:r>
      <w:r w:rsidR="005F124E"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w:t>
      </w:r>
    </w:p>
    <w:p w:rsidR="009B46BA" w:rsidRPr="00CD7AB9" w:rsidRDefault="009B46BA" w:rsidP="00B020EB">
      <w:pPr>
        <w:pStyle w:val="Listaszerbekezds"/>
        <w:numPr>
          <w:ilvl w:val="0"/>
          <w:numId w:val="13"/>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68 000 forint</w:t>
      </w:r>
    </w:p>
    <w:p w:rsidR="009B46BA" w:rsidRPr="00CD7AB9" w:rsidRDefault="009B46BA" w:rsidP="00B020EB">
      <w:pPr>
        <w:autoSpaceDE w:val="0"/>
        <w:autoSpaceDN w:val="0"/>
        <w:adjustRightInd w:val="0"/>
        <w:spacing w:after="0" w:line="240" w:lineRule="auto"/>
        <w:ind w:firstLine="708"/>
        <w:rPr>
          <w:rFonts w:ascii="Arial" w:hAnsi="Arial" w:cs="Arial"/>
          <w:color w:val="000000" w:themeColor="text1"/>
          <w:sz w:val="24"/>
          <w:szCs w:val="24"/>
        </w:rPr>
      </w:pPr>
      <w:proofErr w:type="gramStart"/>
      <w:r w:rsidRPr="00CD7AB9">
        <w:rPr>
          <w:rFonts w:ascii="Arial" w:hAnsi="Arial" w:cs="Arial"/>
          <w:color w:val="000000" w:themeColor="text1"/>
          <w:sz w:val="24"/>
          <w:szCs w:val="24"/>
        </w:rPr>
        <w:t>összegű</w:t>
      </w:r>
      <w:proofErr w:type="gramEnd"/>
      <w:r w:rsidRPr="00CD7AB9">
        <w:rPr>
          <w:rFonts w:ascii="Arial" w:hAnsi="Arial" w:cs="Arial"/>
          <w:color w:val="000000" w:themeColor="text1"/>
          <w:sz w:val="24"/>
          <w:szCs w:val="24"/>
        </w:rPr>
        <w:t xml:space="preserve"> kiegészítő díj,</w:t>
      </w:r>
    </w:p>
    <w:p w:rsidR="00B020EB" w:rsidRPr="00CD7AB9" w:rsidRDefault="00B020EB" w:rsidP="00024EC1">
      <w:pPr>
        <w:autoSpaceDE w:val="0"/>
        <w:autoSpaceDN w:val="0"/>
        <w:adjustRightInd w:val="0"/>
        <w:spacing w:after="0" w:line="240" w:lineRule="auto"/>
        <w:rPr>
          <w:rFonts w:ascii="Arial" w:hAnsi="Arial" w:cs="Arial"/>
          <w:i/>
          <w:color w:val="000000" w:themeColor="text1"/>
          <w:sz w:val="20"/>
          <w:szCs w:val="20"/>
        </w:rPr>
      </w:pP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ab</w:t>
      </w:r>
      <w:proofErr w:type="gramEnd"/>
      <w:r w:rsidRPr="00CD7AB9">
        <w:rPr>
          <w:rFonts w:ascii="Arial" w:hAnsi="Arial" w:cs="Arial"/>
          <w:color w:val="000000" w:themeColor="text1"/>
          <w:sz w:val="24"/>
          <w:szCs w:val="24"/>
        </w:rPr>
        <w:t xml:space="preserve">) az </w:t>
      </w:r>
      <w:r w:rsidRPr="00CD7AB9">
        <w:rPr>
          <w:rFonts w:ascii="Arial" w:hAnsi="Arial" w:cs="Arial"/>
          <w:b/>
          <w:color w:val="000000" w:themeColor="text1"/>
          <w:sz w:val="24"/>
          <w:szCs w:val="24"/>
        </w:rPr>
        <w:t>Ftv</w:t>
      </w:r>
      <w:r w:rsidRPr="00CD7AB9">
        <w:rPr>
          <w:rFonts w:ascii="Arial" w:hAnsi="Arial" w:cs="Arial"/>
          <w:color w:val="000000" w:themeColor="text1"/>
          <w:sz w:val="24"/>
          <w:szCs w:val="24"/>
        </w:rPr>
        <w:t>. 1. § (2) bekezdés d) pontja szerinti képzési kört érintő kérelem benyújtása esetén</w:t>
      </w:r>
      <w:r w:rsidR="00B020EB"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23 000 forint,</w:t>
      </w:r>
    </w:p>
    <w:p w:rsidR="00BA16CC" w:rsidRPr="00CD7AB9" w:rsidRDefault="00BA16CC" w:rsidP="00024EC1">
      <w:pPr>
        <w:autoSpaceDE w:val="0"/>
        <w:autoSpaceDN w:val="0"/>
        <w:adjustRightInd w:val="0"/>
        <w:spacing w:after="0" w:line="240" w:lineRule="auto"/>
        <w:rPr>
          <w:rFonts w:ascii="Arial" w:hAnsi="Arial" w:cs="Arial"/>
          <w:color w:val="000000" w:themeColor="text1"/>
          <w:sz w:val="24"/>
          <w:szCs w:val="24"/>
        </w:rPr>
      </w:pP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b) kiegészítésére irányuló,</w:t>
      </w:r>
    </w:p>
    <w:p w:rsidR="00BA16CC" w:rsidRPr="00CD7AB9" w:rsidRDefault="00BA16CC" w:rsidP="00024EC1">
      <w:pPr>
        <w:autoSpaceDE w:val="0"/>
        <w:autoSpaceDN w:val="0"/>
        <w:adjustRightInd w:val="0"/>
        <w:spacing w:after="0" w:line="240" w:lineRule="auto"/>
        <w:rPr>
          <w:rFonts w:ascii="Arial" w:hAnsi="Arial" w:cs="Arial"/>
          <w:color w:val="000000" w:themeColor="text1"/>
          <w:sz w:val="24"/>
          <w:szCs w:val="24"/>
        </w:rPr>
      </w:pPr>
    </w:p>
    <w:p w:rsidR="00506C70" w:rsidRPr="00CD7AB9" w:rsidRDefault="009B46BA" w:rsidP="00024EC1">
      <w:pPr>
        <w:autoSpaceDE w:val="0"/>
        <w:autoSpaceDN w:val="0"/>
        <w:adjustRightInd w:val="0"/>
        <w:spacing w:after="0" w:line="240" w:lineRule="auto"/>
        <w:rPr>
          <w:rFonts w:ascii="Arial" w:hAnsi="Arial" w:cs="Arial"/>
          <w:color w:val="000000" w:themeColor="text1"/>
          <w:sz w:val="24"/>
          <w:szCs w:val="24"/>
        </w:rPr>
      </w:pPr>
      <w:proofErr w:type="spellStart"/>
      <w:r w:rsidRPr="00CD7AB9">
        <w:rPr>
          <w:rFonts w:ascii="Arial" w:hAnsi="Arial" w:cs="Arial"/>
          <w:color w:val="000000" w:themeColor="text1"/>
          <w:sz w:val="24"/>
          <w:szCs w:val="24"/>
        </w:rPr>
        <w:t>ba</w:t>
      </w:r>
      <w:proofErr w:type="spellEnd"/>
      <w:r w:rsidRPr="00CD7AB9">
        <w:rPr>
          <w:rFonts w:ascii="Arial" w:hAnsi="Arial" w:cs="Arial"/>
          <w:color w:val="000000" w:themeColor="text1"/>
          <w:sz w:val="24"/>
          <w:szCs w:val="24"/>
        </w:rPr>
        <w:t xml:space="preserve">) </w:t>
      </w: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az</w:t>
      </w:r>
      <w:proofErr w:type="gramEnd"/>
      <w:r w:rsidRPr="00CD7AB9">
        <w:rPr>
          <w:rFonts w:ascii="Arial" w:hAnsi="Arial" w:cs="Arial"/>
          <w:color w:val="000000" w:themeColor="text1"/>
          <w:sz w:val="24"/>
          <w:szCs w:val="24"/>
        </w:rPr>
        <w:t xml:space="preserve"> </w:t>
      </w:r>
      <w:r w:rsidRPr="00CD7AB9">
        <w:rPr>
          <w:rFonts w:ascii="Arial" w:hAnsi="Arial" w:cs="Arial"/>
          <w:b/>
          <w:color w:val="000000" w:themeColor="text1"/>
          <w:sz w:val="24"/>
          <w:szCs w:val="24"/>
        </w:rPr>
        <w:t xml:space="preserve">Ftv. </w:t>
      </w:r>
      <w:r w:rsidRPr="00CD7AB9">
        <w:rPr>
          <w:rFonts w:ascii="Arial" w:hAnsi="Arial" w:cs="Arial"/>
          <w:color w:val="000000" w:themeColor="text1"/>
          <w:sz w:val="24"/>
          <w:szCs w:val="24"/>
        </w:rPr>
        <w:t>1. § (2) bekezdés a)–c) pontja szerinti képzési kört érintő kérelem benyújtása esetén</w:t>
      </w:r>
    </w:p>
    <w:p w:rsidR="00506C70" w:rsidRPr="00CD7AB9" w:rsidRDefault="009B46BA" w:rsidP="00506C70">
      <w:pPr>
        <w:pStyle w:val="Listaszerbekezds"/>
        <w:numPr>
          <w:ilvl w:val="0"/>
          <w:numId w:val="17"/>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63 000 forint összegű alapdíj</w:t>
      </w:r>
      <w:r w:rsidR="00506C70"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és </w:t>
      </w:r>
    </w:p>
    <w:p w:rsidR="00506C70" w:rsidRPr="00CD7AB9" w:rsidRDefault="009B46BA" w:rsidP="00506C70">
      <w:pPr>
        <w:pStyle w:val="Listaszerbekezds"/>
        <w:numPr>
          <w:ilvl w:val="0"/>
          <w:numId w:val="17"/>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 kérelemhez mellékelt képzési programonként</w:t>
      </w:r>
      <w:r w:rsidR="00506C70"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w:t>
      </w:r>
    </w:p>
    <w:p w:rsidR="00506C70" w:rsidRPr="00CD7AB9" w:rsidRDefault="009B46BA" w:rsidP="00506C70">
      <w:pPr>
        <w:pStyle w:val="Listaszerbekezds"/>
        <w:numPr>
          <w:ilvl w:val="0"/>
          <w:numId w:val="18"/>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68 000 forint</w:t>
      </w:r>
      <w:r w:rsidR="00506C70"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összegű</w:t>
      </w:r>
      <w:r w:rsidR="00506C70"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w:t>
      </w:r>
    </w:p>
    <w:p w:rsidR="009B46BA" w:rsidRPr="00CD7AB9" w:rsidRDefault="009B46BA" w:rsidP="00506C70">
      <w:pPr>
        <w:pStyle w:val="Listaszerbekezds"/>
        <w:numPr>
          <w:ilvl w:val="0"/>
          <w:numId w:val="18"/>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kiegészítő díj,</w:t>
      </w:r>
    </w:p>
    <w:p w:rsidR="00BA16CC" w:rsidRPr="00CD7AB9" w:rsidRDefault="00BA16CC" w:rsidP="00024EC1">
      <w:pPr>
        <w:autoSpaceDE w:val="0"/>
        <w:autoSpaceDN w:val="0"/>
        <w:adjustRightInd w:val="0"/>
        <w:spacing w:after="0" w:line="240" w:lineRule="auto"/>
        <w:rPr>
          <w:rFonts w:ascii="Arial" w:hAnsi="Arial" w:cs="Arial"/>
          <w:color w:val="000000" w:themeColor="text1"/>
          <w:sz w:val="24"/>
          <w:szCs w:val="24"/>
        </w:rPr>
      </w:pPr>
    </w:p>
    <w:p w:rsidR="00506C70" w:rsidRPr="00CD7AB9" w:rsidRDefault="009B46BA" w:rsidP="00024EC1">
      <w:pPr>
        <w:autoSpaceDE w:val="0"/>
        <w:autoSpaceDN w:val="0"/>
        <w:adjustRightInd w:val="0"/>
        <w:spacing w:after="0" w:line="240" w:lineRule="auto"/>
        <w:rPr>
          <w:rFonts w:ascii="Arial" w:hAnsi="Arial" w:cs="Arial"/>
          <w:color w:val="000000" w:themeColor="text1"/>
          <w:sz w:val="24"/>
          <w:szCs w:val="24"/>
        </w:rPr>
      </w:pPr>
      <w:proofErr w:type="spellStart"/>
      <w:r w:rsidRPr="00CD7AB9">
        <w:rPr>
          <w:rFonts w:ascii="Arial" w:hAnsi="Arial" w:cs="Arial"/>
          <w:color w:val="000000" w:themeColor="text1"/>
          <w:sz w:val="24"/>
          <w:szCs w:val="24"/>
        </w:rPr>
        <w:t>bb</w:t>
      </w:r>
      <w:proofErr w:type="spellEnd"/>
      <w:r w:rsidRPr="00CD7AB9">
        <w:rPr>
          <w:rFonts w:ascii="Arial" w:hAnsi="Arial" w:cs="Arial"/>
          <w:color w:val="000000" w:themeColor="text1"/>
          <w:sz w:val="24"/>
          <w:szCs w:val="24"/>
        </w:rPr>
        <w:t xml:space="preserve">) </w:t>
      </w: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az</w:t>
      </w:r>
      <w:proofErr w:type="gramEnd"/>
      <w:r w:rsidRPr="00CD7AB9">
        <w:rPr>
          <w:rFonts w:ascii="Arial" w:hAnsi="Arial" w:cs="Arial"/>
          <w:color w:val="000000" w:themeColor="text1"/>
          <w:sz w:val="24"/>
          <w:szCs w:val="24"/>
        </w:rPr>
        <w:t xml:space="preserve"> </w:t>
      </w:r>
      <w:r w:rsidRPr="00CD7AB9">
        <w:rPr>
          <w:rFonts w:ascii="Arial" w:hAnsi="Arial" w:cs="Arial"/>
          <w:b/>
          <w:color w:val="000000" w:themeColor="text1"/>
          <w:sz w:val="24"/>
          <w:szCs w:val="24"/>
        </w:rPr>
        <w:t>Ftv.</w:t>
      </w:r>
      <w:r w:rsidRPr="00CD7AB9">
        <w:rPr>
          <w:rFonts w:ascii="Arial" w:hAnsi="Arial" w:cs="Arial"/>
          <w:color w:val="000000" w:themeColor="text1"/>
          <w:sz w:val="24"/>
          <w:szCs w:val="24"/>
        </w:rPr>
        <w:t xml:space="preserve"> 1. § (2) bekezdés a)–d) pontja szerinti képzési kört érintő bejelentés benyújtása esetén</w:t>
      </w:r>
    </w:p>
    <w:p w:rsidR="00506C70" w:rsidRPr="00CD7AB9" w:rsidRDefault="009B46BA" w:rsidP="00506C70">
      <w:pPr>
        <w:pStyle w:val="Listaszerbekezds"/>
        <w:numPr>
          <w:ilvl w:val="0"/>
          <w:numId w:val="19"/>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képzési körönként</w:t>
      </w:r>
      <w:r w:rsidR="00506C70"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w:t>
      </w:r>
    </w:p>
    <w:p w:rsidR="009B46BA" w:rsidRPr="00CD7AB9" w:rsidRDefault="009B46BA" w:rsidP="00506C70">
      <w:pPr>
        <w:pStyle w:val="Listaszerbekezds"/>
        <w:numPr>
          <w:ilvl w:val="0"/>
          <w:numId w:val="19"/>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12 000 forint.</w:t>
      </w:r>
    </w:p>
    <w:p w:rsidR="00506C70" w:rsidRPr="00CD7AB9" w:rsidRDefault="00506C70" w:rsidP="00506C70">
      <w:pPr>
        <w:autoSpaceDE w:val="0"/>
        <w:autoSpaceDN w:val="0"/>
        <w:adjustRightInd w:val="0"/>
        <w:spacing w:after="0" w:line="240" w:lineRule="auto"/>
        <w:rPr>
          <w:rFonts w:ascii="Arial" w:hAnsi="Arial" w:cs="Arial"/>
          <w:color w:val="000000" w:themeColor="text1"/>
          <w:sz w:val="24"/>
          <w:szCs w:val="24"/>
        </w:rPr>
      </w:pPr>
    </w:p>
    <w:p w:rsidR="00506C70" w:rsidRPr="00CD7AB9" w:rsidRDefault="00506C70" w:rsidP="00506C70">
      <w:p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b/>
          <w:i/>
          <w:color w:val="000000" w:themeColor="text1"/>
          <w:sz w:val="20"/>
          <w:szCs w:val="20"/>
        </w:rPr>
        <w:t>„Ftv.</w:t>
      </w:r>
      <w:r w:rsidRPr="00CD7AB9">
        <w:rPr>
          <w:rFonts w:ascii="Arial" w:hAnsi="Arial" w:cs="Arial"/>
          <w:i/>
          <w:color w:val="000000" w:themeColor="text1"/>
          <w:sz w:val="20"/>
          <w:szCs w:val="20"/>
        </w:rPr>
        <w:t xml:space="preserve"> </w:t>
      </w:r>
    </w:p>
    <w:p w:rsidR="00506C70" w:rsidRPr="00CD7AB9" w:rsidRDefault="00506C70" w:rsidP="00506C70">
      <w:pPr>
        <w:autoSpaceDE w:val="0"/>
        <w:autoSpaceDN w:val="0"/>
        <w:adjustRightInd w:val="0"/>
        <w:spacing w:after="0" w:line="240" w:lineRule="auto"/>
        <w:rPr>
          <w:rFonts w:ascii="Arial" w:hAnsi="Arial" w:cs="Arial"/>
          <w:i/>
          <w:color w:val="000000" w:themeColor="text1"/>
          <w:sz w:val="20"/>
          <w:szCs w:val="20"/>
        </w:rPr>
      </w:pPr>
    </w:p>
    <w:p w:rsidR="00506C70" w:rsidRPr="00CD7AB9" w:rsidRDefault="00506C70" w:rsidP="00506C70">
      <w:pPr>
        <w:autoSpaceDE w:val="0"/>
        <w:autoSpaceDN w:val="0"/>
        <w:adjustRightInd w:val="0"/>
        <w:spacing w:after="0" w:line="240" w:lineRule="auto"/>
        <w:rPr>
          <w:rFonts w:ascii="Arial" w:hAnsi="Arial" w:cs="Arial"/>
          <w:b/>
          <w:i/>
          <w:color w:val="000000" w:themeColor="text1"/>
          <w:sz w:val="20"/>
          <w:szCs w:val="20"/>
        </w:rPr>
      </w:pPr>
      <w:r w:rsidRPr="00CD7AB9">
        <w:rPr>
          <w:rFonts w:ascii="Arial" w:hAnsi="Arial" w:cs="Arial"/>
          <w:b/>
          <w:i/>
          <w:color w:val="000000" w:themeColor="text1"/>
          <w:sz w:val="20"/>
          <w:szCs w:val="20"/>
        </w:rPr>
        <w:t>1. §</w:t>
      </w:r>
    </w:p>
    <w:p w:rsidR="00506C70" w:rsidRPr="00CD7AB9" w:rsidRDefault="00506C70" w:rsidP="00506C70">
      <w:pPr>
        <w:autoSpaceDE w:val="0"/>
        <w:autoSpaceDN w:val="0"/>
        <w:adjustRightInd w:val="0"/>
        <w:spacing w:after="0" w:line="240" w:lineRule="auto"/>
        <w:rPr>
          <w:rFonts w:ascii="Arial" w:hAnsi="Arial" w:cs="Arial"/>
          <w:i/>
          <w:color w:val="000000" w:themeColor="text1"/>
          <w:sz w:val="20"/>
          <w:szCs w:val="20"/>
        </w:rPr>
      </w:pPr>
    </w:p>
    <w:p w:rsidR="00506C70" w:rsidRPr="00CD7AB9" w:rsidRDefault="00506C70" w:rsidP="00506C70">
      <w:p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(2) A felnőttképzési tevékenység.</w:t>
      </w:r>
    </w:p>
    <w:p w:rsidR="00506C70" w:rsidRPr="00CD7AB9" w:rsidRDefault="00506C70" w:rsidP="00506C70">
      <w:pPr>
        <w:autoSpaceDE w:val="0"/>
        <w:autoSpaceDN w:val="0"/>
        <w:adjustRightInd w:val="0"/>
        <w:spacing w:after="0" w:line="240" w:lineRule="auto"/>
        <w:rPr>
          <w:rFonts w:ascii="Arial" w:hAnsi="Arial" w:cs="Arial"/>
          <w:i/>
          <w:color w:val="000000" w:themeColor="text1"/>
          <w:sz w:val="20"/>
          <w:szCs w:val="20"/>
        </w:rPr>
      </w:pPr>
    </w:p>
    <w:p w:rsidR="00506C70" w:rsidRPr="00CD7AB9" w:rsidRDefault="00506C70" w:rsidP="00506C70">
      <w:p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A </w:t>
      </w:r>
      <w:r w:rsidRPr="00CD7AB9">
        <w:rPr>
          <w:rFonts w:ascii="Arial" w:hAnsi="Arial" w:cs="Arial"/>
          <w:b/>
          <w:i/>
          <w:color w:val="000000" w:themeColor="text1"/>
          <w:sz w:val="20"/>
          <w:szCs w:val="20"/>
        </w:rPr>
        <w:t>Ftv.</w:t>
      </w:r>
      <w:r w:rsidRPr="00CD7AB9">
        <w:rPr>
          <w:rFonts w:ascii="Arial" w:hAnsi="Arial" w:cs="Arial"/>
          <w:i/>
          <w:color w:val="000000" w:themeColor="text1"/>
          <w:sz w:val="20"/>
          <w:szCs w:val="20"/>
        </w:rPr>
        <w:t xml:space="preserve"> alkalmazásában felnőttképzési tevékenység, </w:t>
      </w:r>
    </w:p>
    <w:p w:rsidR="00506C70" w:rsidRPr="00CD7AB9" w:rsidRDefault="00506C70" w:rsidP="00506C70">
      <w:pPr>
        <w:pStyle w:val="Listaszerbekezds"/>
        <w:numPr>
          <w:ilvl w:val="0"/>
          <w:numId w:val="16"/>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a </w:t>
      </w:r>
      <w:r w:rsidRPr="00CD7AB9">
        <w:rPr>
          <w:rFonts w:ascii="Arial" w:hAnsi="Arial" w:cs="Arial"/>
          <w:b/>
          <w:i/>
          <w:color w:val="000000" w:themeColor="text1"/>
          <w:sz w:val="20"/>
          <w:szCs w:val="20"/>
        </w:rPr>
        <w:t>Ftv.</w:t>
      </w:r>
      <w:r w:rsidRPr="00CD7AB9">
        <w:rPr>
          <w:rFonts w:ascii="Arial" w:hAnsi="Arial" w:cs="Arial"/>
          <w:i/>
          <w:color w:val="000000" w:themeColor="text1"/>
          <w:sz w:val="20"/>
          <w:szCs w:val="20"/>
        </w:rPr>
        <w:t xml:space="preserve"> 1.§ (1) bekezdés c) pontjában meghatározott jogalanyoknak, </w:t>
      </w:r>
    </w:p>
    <w:p w:rsidR="00506C70" w:rsidRPr="00CD7AB9" w:rsidRDefault="00506C70" w:rsidP="00506C70">
      <w:pPr>
        <w:pStyle w:val="Listaszerbekezds"/>
        <w:numPr>
          <w:ilvl w:val="0"/>
          <w:numId w:val="16"/>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a </w:t>
      </w:r>
      <w:r w:rsidRPr="00CD7AB9">
        <w:rPr>
          <w:rFonts w:ascii="Arial" w:hAnsi="Arial" w:cs="Arial"/>
          <w:b/>
          <w:i/>
          <w:color w:val="000000" w:themeColor="text1"/>
          <w:sz w:val="20"/>
          <w:szCs w:val="20"/>
        </w:rPr>
        <w:t>Ftv.</w:t>
      </w:r>
      <w:r w:rsidRPr="00CD7AB9">
        <w:rPr>
          <w:rFonts w:ascii="Arial" w:hAnsi="Arial" w:cs="Arial"/>
          <w:i/>
          <w:color w:val="000000" w:themeColor="text1"/>
          <w:sz w:val="20"/>
          <w:szCs w:val="20"/>
        </w:rPr>
        <w:t xml:space="preserve"> 1.§ (1) bekezdés a) és b) pontjában meghatározott természetes személyek</w:t>
      </w:r>
    </w:p>
    <w:p w:rsidR="00506C70" w:rsidRPr="00CD7AB9" w:rsidRDefault="00506C70" w:rsidP="00506C70">
      <w:pPr>
        <w:autoSpaceDE w:val="0"/>
        <w:autoSpaceDN w:val="0"/>
        <w:adjustRightInd w:val="0"/>
        <w:spacing w:after="0" w:line="240" w:lineRule="auto"/>
        <w:ind w:left="360"/>
        <w:rPr>
          <w:rFonts w:ascii="Arial" w:hAnsi="Arial" w:cs="Arial"/>
          <w:i/>
          <w:color w:val="000000" w:themeColor="text1"/>
          <w:sz w:val="20"/>
          <w:szCs w:val="20"/>
        </w:rPr>
      </w:pPr>
      <w:proofErr w:type="gramStart"/>
      <w:r w:rsidRPr="00CD7AB9">
        <w:rPr>
          <w:rFonts w:ascii="Arial" w:hAnsi="Arial" w:cs="Arial"/>
          <w:i/>
          <w:color w:val="000000" w:themeColor="text1"/>
          <w:sz w:val="20"/>
          <w:szCs w:val="20"/>
        </w:rPr>
        <w:t>iskolarendszeren</w:t>
      </w:r>
      <w:proofErr w:type="gramEnd"/>
      <w:r w:rsidRPr="00CD7AB9">
        <w:rPr>
          <w:rFonts w:ascii="Arial" w:hAnsi="Arial" w:cs="Arial"/>
          <w:i/>
          <w:color w:val="000000" w:themeColor="text1"/>
          <w:sz w:val="20"/>
          <w:szCs w:val="20"/>
        </w:rPr>
        <w:t xml:space="preserve"> kívüli képzésére irányuló tevékenysége, amely </w:t>
      </w:r>
    </w:p>
    <w:p w:rsidR="00506C70" w:rsidRPr="00CD7AB9" w:rsidRDefault="00506C70" w:rsidP="00506C70">
      <w:pPr>
        <w:pStyle w:val="Listaszerbekezds"/>
        <w:numPr>
          <w:ilvl w:val="0"/>
          <w:numId w:val="16"/>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a </w:t>
      </w:r>
      <w:r w:rsidRPr="00CD7AB9">
        <w:rPr>
          <w:rFonts w:ascii="Arial" w:hAnsi="Arial" w:cs="Arial"/>
          <w:b/>
          <w:i/>
          <w:color w:val="000000" w:themeColor="text1"/>
          <w:sz w:val="20"/>
          <w:szCs w:val="20"/>
        </w:rPr>
        <w:t>Ftv.</w:t>
      </w:r>
      <w:r w:rsidRPr="00CD7AB9">
        <w:rPr>
          <w:rFonts w:ascii="Arial" w:hAnsi="Arial" w:cs="Arial"/>
          <w:i/>
          <w:color w:val="000000" w:themeColor="text1"/>
          <w:sz w:val="20"/>
          <w:szCs w:val="20"/>
        </w:rPr>
        <w:t xml:space="preserve"> 1.§ (5)–(6) bekezdésben foglaltak </w:t>
      </w:r>
    </w:p>
    <w:p w:rsidR="00506C70" w:rsidRPr="00CD7AB9" w:rsidRDefault="00506C70" w:rsidP="00506C70">
      <w:pPr>
        <w:autoSpaceDE w:val="0"/>
        <w:autoSpaceDN w:val="0"/>
        <w:adjustRightInd w:val="0"/>
        <w:spacing w:after="0" w:line="240" w:lineRule="auto"/>
        <w:ind w:firstLine="360"/>
        <w:rPr>
          <w:rFonts w:ascii="Arial" w:hAnsi="Arial" w:cs="Arial"/>
          <w:i/>
          <w:color w:val="000000" w:themeColor="text1"/>
          <w:sz w:val="20"/>
          <w:szCs w:val="20"/>
        </w:rPr>
      </w:pPr>
      <w:proofErr w:type="gramStart"/>
      <w:r w:rsidRPr="00CD7AB9">
        <w:rPr>
          <w:rFonts w:ascii="Arial" w:hAnsi="Arial" w:cs="Arial"/>
          <w:i/>
          <w:color w:val="000000" w:themeColor="text1"/>
          <w:sz w:val="20"/>
          <w:szCs w:val="20"/>
        </w:rPr>
        <w:t>kivételével</w:t>
      </w:r>
      <w:proofErr w:type="gramEnd"/>
      <w:r w:rsidRPr="00CD7AB9">
        <w:rPr>
          <w:rFonts w:ascii="Arial" w:hAnsi="Arial" w:cs="Arial"/>
          <w:i/>
          <w:color w:val="000000" w:themeColor="text1"/>
          <w:sz w:val="20"/>
          <w:szCs w:val="20"/>
        </w:rPr>
        <w:t xml:space="preserve"> </w:t>
      </w:r>
    </w:p>
    <w:p w:rsidR="00506C70" w:rsidRPr="00CD7AB9" w:rsidRDefault="00506C70" w:rsidP="00506C70">
      <w:pPr>
        <w:autoSpaceDE w:val="0"/>
        <w:autoSpaceDN w:val="0"/>
        <w:adjustRightInd w:val="0"/>
        <w:spacing w:after="0" w:line="240" w:lineRule="auto"/>
        <w:ind w:firstLine="360"/>
        <w:rPr>
          <w:rFonts w:ascii="Arial" w:hAnsi="Arial" w:cs="Arial"/>
          <w:i/>
          <w:color w:val="000000" w:themeColor="text1"/>
          <w:sz w:val="20"/>
          <w:szCs w:val="20"/>
        </w:rPr>
      </w:pPr>
    </w:p>
    <w:p w:rsidR="00506C70" w:rsidRPr="00CD7AB9" w:rsidRDefault="00506C70" w:rsidP="00506C70">
      <w:pPr>
        <w:autoSpaceDE w:val="0"/>
        <w:autoSpaceDN w:val="0"/>
        <w:adjustRightInd w:val="0"/>
        <w:spacing w:after="0" w:line="240" w:lineRule="auto"/>
        <w:rPr>
          <w:rFonts w:ascii="Arial" w:hAnsi="Arial" w:cs="Arial"/>
          <w:i/>
          <w:color w:val="000000" w:themeColor="text1"/>
          <w:sz w:val="20"/>
          <w:szCs w:val="20"/>
        </w:rPr>
      </w:pPr>
      <w:proofErr w:type="gramStart"/>
      <w:r w:rsidRPr="00CD7AB9">
        <w:rPr>
          <w:rFonts w:ascii="Arial" w:hAnsi="Arial" w:cs="Arial"/>
          <w:bCs/>
          <w:i/>
          <w:color w:val="000000" w:themeColor="text1"/>
          <w:sz w:val="20"/>
          <w:szCs w:val="20"/>
        </w:rPr>
        <w:t>a</w:t>
      </w:r>
      <w:proofErr w:type="gramEnd"/>
      <w:r w:rsidRPr="00CD7AB9">
        <w:rPr>
          <w:rFonts w:ascii="Arial" w:hAnsi="Arial" w:cs="Arial"/>
          <w:bCs/>
          <w:i/>
          <w:color w:val="000000" w:themeColor="text1"/>
          <w:sz w:val="20"/>
          <w:szCs w:val="20"/>
        </w:rPr>
        <w:t xml:space="preserve">) 2011. évi CLXXXVII. törvény, a szakképzésről </w:t>
      </w:r>
      <w:r w:rsidRPr="00CD7AB9">
        <w:rPr>
          <w:rFonts w:ascii="Arial" w:hAnsi="Arial" w:cs="Arial"/>
          <w:i/>
          <w:color w:val="000000" w:themeColor="text1"/>
          <w:sz w:val="20"/>
          <w:szCs w:val="20"/>
        </w:rPr>
        <w:t xml:space="preserve">(a továbbiakban: </w:t>
      </w:r>
      <w:r w:rsidRPr="00CD7AB9">
        <w:rPr>
          <w:rFonts w:ascii="Arial" w:hAnsi="Arial" w:cs="Arial"/>
          <w:b/>
          <w:i/>
          <w:color w:val="000000" w:themeColor="text1"/>
          <w:sz w:val="20"/>
          <w:szCs w:val="20"/>
        </w:rPr>
        <w:t>Sztv.</w:t>
      </w:r>
      <w:r w:rsidRPr="00CD7AB9">
        <w:rPr>
          <w:rFonts w:ascii="Arial" w:hAnsi="Arial" w:cs="Arial"/>
          <w:i/>
          <w:color w:val="000000" w:themeColor="text1"/>
          <w:sz w:val="20"/>
          <w:szCs w:val="20"/>
        </w:rPr>
        <w:t>)</w:t>
      </w:r>
    </w:p>
    <w:p w:rsidR="00506C70" w:rsidRPr="00CD7AB9" w:rsidRDefault="00506C70" w:rsidP="00506C70">
      <w:pPr>
        <w:autoSpaceDE w:val="0"/>
        <w:autoSpaceDN w:val="0"/>
        <w:adjustRightInd w:val="0"/>
        <w:spacing w:after="0" w:line="240" w:lineRule="auto"/>
        <w:rPr>
          <w:rFonts w:ascii="Arial" w:hAnsi="Arial" w:cs="Arial"/>
          <w:i/>
          <w:color w:val="000000" w:themeColor="text1"/>
          <w:sz w:val="20"/>
          <w:szCs w:val="20"/>
        </w:rPr>
      </w:pPr>
      <w:proofErr w:type="gramStart"/>
      <w:r w:rsidRPr="00CD7AB9">
        <w:rPr>
          <w:rFonts w:ascii="Arial" w:hAnsi="Arial" w:cs="Arial"/>
          <w:i/>
          <w:color w:val="000000" w:themeColor="text1"/>
          <w:sz w:val="20"/>
          <w:szCs w:val="20"/>
        </w:rPr>
        <w:t>szerinti</w:t>
      </w:r>
      <w:proofErr w:type="gramEnd"/>
      <w:r w:rsidRPr="00CD7AB9">
        <w:rPr>
          <w:rFonts w:ascii="Arial" w:hAnsi="Arial" w:cs="Arial"/>
          <w:i/>
          <w:color w:val="000000" w:themeColor="text1"/>
          <w:sz w:val="20"/>
          <w:szCs w:val="20"/>
        </w:rPr>
        <w:t xml:space="preserve">, állam által elismert szakképesítés (a továbbiakban: </w:t>
      </w:r>
      <w:r w:rsidRPr="00CD7AB9">
        <w:rPr>
          <w:rFonts w:ascii="Arial" w:hAnsi="Arial" w:cs="Arial"/>
          <w:b/>
          <w:i/>
          <w:color w:val="000000" w:themeColor="text1"/>
          <w:sz w:val="20"/>
          <w:szCs w:val="20"/>
        </w:rPr>
        <w:t xml:space="preserve">OKJ </w:t>
      </w:r>
      <w:r w:rsidRPr="00CD7AB9">
        <w:rPr>
          <w:rFonts w:ascii="Arial" w:hAnsi="Arial" w:cs="Arial"/>
          <w:i/>
          <w:color w:val="000000" w:themeColor="text1"/>
          <w:sz w:val="20"/>
          <w:szCs w:val="20"/>
        </w:rPr>
        <w:t>szerinti szakképesítés) megszerzésére irányuló szakmai képzés,</w:t>
      </w:r>
    </w:p>
    <w:p w:rsidR="00506C70" w:rsidRPr="00CD7AB9" w:rsidRDefault="00506C70" w:rsidP="00506C70">
      <w:pPr>
        <w:autoSpaceDE w:val="0"/>
        <w:autoSpaceDN w:val="0"/>
        <w:adjustRightInd w:val="0"/>
        <w:spacing w:after="0" w:line="240" w:lineRule="auto"/>
        <w:rPr>
          <w:rFonts w:ascii="Arial" w:hAnsi="Arial" w:cs="Arial"/>
          <w:i/>
          <w:color w:val="000000" w:themeColor="text1"/>
          <w:sz w:val="20"/>
          <w:szCs w:val="20"/>
        </w:rPr>
      </w:pPr>
    </w:p>
    <w:p w:rsidR="00506C70" w:rsidRPr="00CD7AB9" w:rsidRDefault="00506C70" w:rsidP="00506C70">
      <w:p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b) </w:t>
      </w:r>
    </w:p>
    <w:p w:rsidR="00506C70" w:rsidRPr="00CD7AB9" w:rsidRDefault="00506C70" w:rsidP="00506C70">
      <w:p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a </w:t>
      </w:r>
    </w:p>
    <w:p w:rsidR="00506C70" w:rsidRPr="00CD7AB9" w:rsidRDefault="00506C70" w:rsidP="00506C70">
      <w:pPr>
        <w:pStyle w:val="Listaszerbekezds"/>
        <w:numPr>
          <w:ilvl w:val="0"/>
          <w:numId w:val="16"/>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b/>
          <w:i/>
          <w:color w:val="000000" w:themeColor="text1"/>
          <w:sz w:val="20"/>
          <w:szCs w:val="20"/>
        </w:rPr>
        <w:t xml:space="preserve">Ftv. </w:t>
      </w:r>
      <w:r w:rsidRPr="00CD7AB9">
        <w:rPr>
          <w:rFonts w:ascii="Arial" w:hAnsi="Arial" w:cs="Arial"/>
          <w:i/>
          <w:color w:val="000000" w:themeColor="text1"/>
          <w:sz w:val="20"/>
          <w:szCs w:val="20"/>
        </w:rPr>
        <w:t xml:space="preserve">1.§ (2) a) pont hatálya alá nem tartozó, </w:t>
      </w:r>
    </w:p>
    <w:p w:rsidR="00506C70" w:rsidRPr="00CD7AB9" w:rsidRDefault="00506C70" w:rsidP="00506C70">
      <w:pPr>
        <w:pStyle w:val="Listaszerbekezds"/>
        <w:numPr>
          <w:ilvl w:val="0"/>
          <w:numId w:val="16"/>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támogatott </w:t>
      </w:r>
    </w:p>
    <w:p w:rsidR="00506C70" w:rsidRPr="00CD7AB9" w:rsidRDefault="00506C70" w:rsidP="00506C70">
      <w:pPr>
        <w:autoSpaceDE w:val="0"/>
        <w:autoSpaceDN w:val="0"/>
        <w:adjustRightInd w:val="0"/>
        <w:spacing w:after="0" w:line="240" w:lineRule="auto"/>
        <w:rPr>
          <w:rFonts w:ascii="Arial" w:hAnsi="Arial" w:cs="Arial"/>
          <w:i/>
          <w:color w:val="000000" w:themeColor="text1"/>
          <w:sz w:val="20"/>
          <w:szCs w:val="20"/>
        </w:rPr>
      </w:pPr>
      <w:proofErr w:type="gramStart"/>
      <w:r w:rsidRPr="00CD7AB9">
        <w:rPr>
          <w:rFonts w:ascii="Arial" w:hAnsi="Arial" w:cs="Arial"/>
          <w:i/>
          <w:color w:val="000000" w:themeColor="text1"/>
          <w:sz w:val="20"/>
          <w:szCs w:val="20"/>
        </w:rPr>
        <w:t>egyéb</w:t>
      </w:r>
      <w:proofErr w:type="gramEnd"/>
      <w:r w:rsidRPr="00CD7AB9">
        <w:rPr>
          <w:rFonts w:ascii="Arial" w:hAnsi="Arial" w:cs="Arial"/>
          <w:i/>
          <w:color w:val="000000" w:themeColor="text1"/>
          <w:sz w:val="20"/>
          <w:szCs w:val="20"/>
        </w:rPr>
        <w:t xml:space="preserve"> szakmai képzés,</w:t>
      </w:r>
    </w:p>
    <w:p w:rsidR="00506C70" w:rsidRPr="00CD7AB9" w:rsidRDefault="00506C70" w:rsidP="00506C70">
      <w:pPr>
        <w:autoSpaceDE w:val="0"/>
        <w:autoSpaceDN w:val="0"/>
        <w:adjustRightInd w:val="0"/>
        <w:spacing w:after="0" w:line="240" w:lineRule="auto"/>
        <w:rPr>
          <w:rFonts w:ascii="Arial" w:hAnsi="Arial" w:cs="Arial"/>
          <w:i/>
          <w:color w:val="000000" w:themeColor="text1"/>
          <w:sz w:val="20"/>
          <w:szCs w:val="20"/>
        </w:rPr>
      </w:pPr>
    </w:p>
    <w:p w:rsidR="00506C70" w:rsidRPr="00CD7AB9" w:rsidRDefault="00506C70" w:rsidP="00506C70">
      <w:p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c) általános nyelvi képzés és támogatott egyéb nyelvi képzés,</w:t>
      </w:r>
    </w:p>
    <w:p w:rsidR="00506C70" w:rsidRPr="00CD7AB9" w:rsidRDefault="00506C70" w:rsidP="00506C70">
      <w:pPr>
        <w:autoSpaceDE w:val="0"/>
        <w:autoSpaceDN w:val="0"/>
        <w:adjustRightInd w:val="0"/>
        <w:spacing w:after="0" w:line="240" w:lineRule="auto"/>
        <w:rPr>
          <w:rFonts w:ascii="Arial" w:hAnsi="Arial" w:cs="Arial"/>
          <w:i/>
          <w:color w:val="000000" w:themeColor="text1"/>
          <w:sz w:val="20"/>
          <w:szCs w:val="20"/>
        </w:rPr>
      </w:pPr>
    </w:p>
    <w:p w:rsidR="00506C70" w:rsidRPr="00CD7AB9" w:rsidRDefault="00506C70" w:rsidP="00506C70">
      <w:p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d) a </w:t>
      </w:r>
      <w:r w:rsidRPr="00CD7AB9">
        <w:rPr>
          <w:rFonts w:ascii="Arial" w:hAnsi="Arial" w:cs="Arial"/>
          <w:b/>
          <w:i/>
          <w:color w:val="000000" w:themeColor="text1"/>
          <w:sz w:val="20"/>
          <w:szCs w:val="20"/>
        </w:rPr>
        <w:t xml:space="preserve">Ftv. </w:t>
      </w:r>
      <w:r w:rsidRPr="00CD7AB9">
        <w:rPr>
          <w:rFonts w:ascii="Arial" w:hAnsi="Arial" w:cs="Arial"/>
          <w:i/>
          <w:color w:val="000000" w:themeColor="text1"/>
          <w:sz w:val="20"/>
          <w:szCs w:val="20"/>
        </w:rPr>
        <w:t>1.</w:t>
      </w:r>
      <w:proofErr w:type="gramStart"/>
      <w:r w:rsidRPr="00CD7AB9">
        <w:rPr>
          <w:rFonts w:ascii="Arial" w:hAnsi="Arial" w:cs="Arial"/>
          <w:i/>
          <w:color w:val="000000" w:themeColor="text1"/>
          <w:sz w:val="20"/>
          <w:szCs w:val="20"/>
        </w:rPr>
        <w:t>§  (</w:t>
      </w:r>
      <w:proofErr w:type="gramEnd"/>
      <w:r w:rsidRPr="00CD7AB9">
        <w:rPr>
          <w:rFonts w:ascii="Arial" w:hAnsi="Arial" w:cs="Arial"/>
          <w:i/>
          <w:color w:val="000000" w:themeColor="text1"/>
          <w:sz w:val="20"/>
          <w:szCs w:val="20"/>
        </w:rPr>
        <w:t>2) a)–c) pont hatálya alá nem tartozó, támogatott egyéb képzés</w:t>
      </w:r>
    </w:p>
    <w:p w:rsidR="00506C70" w:rsidRPr="00CD7AB9" w:rsidRDefault="00506C70" w:rsidP="00506C70">
      <w:pPr>
        <w:autoSpaceDE w:val="0"/>
        <w:autoSpaceDN w:val="0"/>
        <w:adjustRightInd w:val="0"/>
        <w:spacing w:after="0" w:line="240" w:lineRule="auto"/>
        <w:rPr>
          <w:rFonts w:ascii="Arial" w:hAnsi="Arial" w:cs="Arial"/>
          <w:i/>
          <w:color w:val="000000" w:themeColor="text1"/>
          <w:sz w:val="20"/>
          <w:szCs w:val="20"/>
        </w:rPr>
      </w:pPr>
      <w:proofErr w:type="gramStart"/>
      <w:r w:rsidRPr="00CD7AB9">
        <w:rPr>
          <w:rFonts w:ascii="Arial" w:hAnsi="Arial" w:cs="Arial"/>
          <w:i/>
          <w:color w:val="000000" w:themeColor="text1"/>
          <w:sz w:val="20"/>
          <w:szCs w:val="20"/>
        </w:rPr>
        <w:t>lehet</w:t>
      </w:r>
      <w:proofErr w:type="gramEnd"/>
      <w:r w:rsidRPr="00CD7AB9">
        <w:rPr>
          <w:rFonts w:ascii="Arial" w:hAnsi="Arial" w:cs="Arial"/>
          <w:i/>
          <w:color w:val="000000" w:themeColor="text1"/>
          <w:sz w:val="20"/>
          <w:szCs w:val="20"/>
        </w:rPr>
        <w:t>”.</w:t>
      </w: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lastRenderedPageBreak/>
        <w:t>(2) A díj mértéke</w:t>
      </w:r>
    </w:p>
    <w:p w:rsidR="00C9548C" w:rsidRPr="00CD7AB9" w:rsidRDefault="00C9548C" w:rsidP="00024EC1">
      <w:pPr>
        <w:autoSpaceDE w:val="0"/>
        <w:autoSpaceDN w:val="0"/>
        <w:adjustRightInd w:val="0"/>
        <w:spacing w:after="0" w:line="240" w:lineRule="auto"/>
        <w:rPr>
          <w:rFonts w:ascii="Arial" w:hAnsi="Arial" w:cs="Arial"/>
          <w:color w:val="000000" w:themeColor="text1"/>
          <w:sz w:val="24"/>
          <w:szCs w:val="24"/>
        </w:rPr>
      </w:pPr>
    </w:p>
    <w:p w:rsidR="00C9548C" w:rsidRPr="00CD7AB9" w:rsidRDefault="009B46BA" w:rsidP="00024EC1">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a</w:t>
      </w:r>
      <w:proofErr w:type="gramEnd"/>
      <w:r w:rsidRPr="00CD7AB9">
        <w:rPr>
          <w:rFonts w:ascii="Arial" w:hAnsi="Arial" w:cs="Arial"/>
          <w:color w:val="000000" w:themeColor="text1"/>
          <w:sz w:val="24"/>
          <w:szCs w:val="24"/>
        </w:rPr>
        <w:t xml:space="preserve">) </w:t>
      </w:r>
    </w:p>
    <w:p w:rsidR="00C9548C" w:rsidRPr="00CD7AB9" w:rsidRDefault="009B46BA" w:rsidP="00AB2DD6">
      <w:pPr>
        <w:pStyle w:val="Listaszerbekezds"/>
        <w:numPr>
          <w:ilvl w:val="0"/>
          <w:numId w:val="20"/>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a honvédelemért, </w:t>
      </w:r>
    </w:p>
    <w:p w:rsidR="00AB2DD6" w:rsidRPr="00CD7AB9" w:rsidRDefault="00AB2DD6" w:rsidP="00AB2DD6">
      <w:pPr>
        <w:pStyle w:val="Listaszerbekezds"/>
        <w:numPr>
          <w:ilvl w:val="0"/>
          <w:numId w:val="20"/>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w:t>
      </w:r>
    </w:p>
    <w:p w:rsidR="00C9548C" w:rsidRPr="00CD7AB9" w:rsidRDefault="009B46BA" w:rsidP="00AB2DD6">
      <w:pPr>
        <w:pStyle w:val="Listaszerbekezds"/>
        <w:numPr>
          <w:ilvl w:val="0"/>
          <w:numId w:val="21"/>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büntetés-végrehajtásért, </w:t>
      </w:r>
    </w:p>
    <w:p w:rsidR="00C9548C" w:rsidRPr="00CD7AB9" w:rsidRDefault="009B46BA" w:rsidP="00AB2DD6">
      <w:pPr>
        <w:pStyle w:val="Listaszerbekezds"/>
        <w:numPr>
          <w:ilvl w:val="0"/>
          <w:numId w:val="21"/>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rendészetért, </w:t>
      </w:r>
    </w:p>
    <w:p w:rsidR="009B46BA" w:rsidRPr="00CD7AB9" w:rsidRDefault="009B46BA" w:rsidP="00AB2DD6">
      <w:pPr>
        <w:pStyle w:val="Listaszerbekezds"/>
        <w:numPr>
          <w:ilvl w:val="0"/>
          <w:numId w:val="21"/>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katasztrófák elleni védekezésért, valamint</w:t>
      </w:r>
    </w:p>
    <w:p w:rsidR="00C9548C" w:rsidRPr="00CD7AB9" w:rsidRDefault="009B46BA" w:rsidP="00AB2DD6">
      <w:pPr>
        <w:pStyle w:val="Listaszerbekezds"/>
        <w:numPr>
          <w:ilvl w:val="0"/>
          <w:numId w:val="21"/>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a polgári nemzetbiztonsági szolgálatok irányításáért </w:t>
      </w:r>
    </w:p>
    <w:p w:rsidR="00221AE1" w:rsidRPr="00CD7AB9" w:rsidRDefault="009B46BA" w:rsidP="00221AE1">
      <w:pPr>
        <w:autoSpaceDE w:val="0"/>
        <w:autoSpaceDN w:val="0"/>
        <w:adjustRightInd w:val="0"/>
        <w:spacing w:after="0" w:line="240" w:lineRule="auto"/>
        <w:ind w:firstLine="708"/>
        <w:rPr>
          <w:rFonts w:ascii="Arial" w:hAnsi="Arial" w:cs="Arial"/>
          <w:color w:val="000000" w:themeColor="text1"/>
          <w:sz w:val="24"/>
          <w:szCs w:val="24"/>
        </w:rPr>
      </w:pPr>
      <w:proofErr w:type="gramStart"/>
      <w:r w:rsidRPr="00CD7AB9">
        <w:rPr>
          <w:rFonts w:ascii="Arial" w:hAnsi="Arial" w:cs="Arial"/>
          <w:color w:val="000000" w:themeColor="text1"/>
          <w:sz w:val="24"/>
          <w:szCs w:val="24"/>
        </w:rPr>
        <w:t>felelős</w:t>
      </w:r>
      <w:proofErr w:type="gramEnd"/>
      <w:r w:rsidRPr="00CD7AB9">
        <w:rPr>
          <w:rFonts w:ascii="Arial" w:hAnsi="Arial" w:cs="Arial"/>
          <w:color w:val="000000" w:themeColor="text1"/>
          <w:sz w:val="24"/>
          <w:szCs w:val="24"/>
        </w:rPr>
        <w:t xml:space="preserve"> miniszter által fenntartott</w:t>
      </w:r>
      <w:r w:rsidR="00AB2DD6"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w:t>
      </w:r>
    </w:p>
    <w:p w:rsidR="00585B4E" w:rsidRPr="00CD7AB9" w:rsidRDefault="009B46BA" w:rsidP="00221AE1">
      <w:pPr>
        <w:pStyle w:val="Listaszerbekezds"/>
        <w:numPr>
          <w:ilvl w:val="0"/>
          <w:numId w:val="24"/>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felnőttképzést</w:t>
      </w:r>
      <w:r w:rsidR="00585B4E"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 xml:space="preserve">folytató intézményeknek </w:t>
      </w:r>
    </w:p>
    <w:p w:rsidR="00585B4E" w:rsidRPr="00CD7AB9" w:rsidRDefault="009B46BA" w:rsidP="00AB2DD6">
      <w:pPr>
        <w:pStyle w:val="Listaszerbekezds"/>
        <w:numPr>
          <w:ilvl w:val="0"/>
          <w:numId w:val="22"/>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 hivatásos</w:t>
      </w:r>
      <w:r w:rsidR="00585B4E"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és </w:t>
      </w:r>
    </w:p>
    <w:p w:rsidR="00585B4E" w:rsidRPr="00CD7AB9" w:rsidRDefault="009B46BA" w:rsidP="00AB2DD6">
      <w:pPr>
        <w:pStyle w:val="Listaszerbekezds"/>
        <w:numPr>
          <w:ilvl w:val="0"/>
          <w:numId w:val="22"/>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szerződéses </w:t>
      </w:r>
    </w:p>
    <w:p w:rsidR="00585B4E" w:rsidRPr="00CD7AB9" w:rsidRDefault="009B46BA" w:rsidP="00AB2DD6">
      <w:pPr>
        <w:autoSpaceDE w:val="0"/>
        <w:autoSpaceDN w:val="0"/>
        <w:adjustRightInd w:val="0"/>
        <w:spacing w:after="0" w:line="240" w:lineRule="auto"/>
        <w:ind w:left="285" w:firstLine="708"/>
        <w:rPr>
          <w:rFonts w:ascii="Arial" w:hAnsi="Arial" w:cs="Arial"/>
          <w:color w:val="000000" w:themeColor="text1"/>
          <w:sz w:val="24"/>
          <w:szCs w:val="24"/>
        </w:rPr>
      </w:pPr>
      <w:proofErr w:type="gramStart"/>
      <w:r w:rsidRPr="00CD7AB9">
        <w:rPr>
          <w:rFonts w:ascii="Arial" w:hAnsi="Arial" w:cs="Arial"/>
          <w:color w:val="000000" w:themeColor="text1"/>
          <w:sz w:val="24"/>
          <w:szCs w:val="24"/>
        </w:rPr>
        <w:t>beosztások</w:t>
      </w:r>
      <w:proofErr w:type="gramEnd"/>
      <w:r w:rsidRPr="00CD7AB9">
        <w:rPr>
          <w:rFonts w:ascii="Arial" w:hAnsi="Arial" w:cs="Arial"/>
          <w:color w:val="000000" w:themeColor="text1"/>
          <w:sz w:val="24"/>
          <w:szCs w:val="24"/>
        </w:rPr>
        <w:t xml:space="preserve"> betöltésére jogosító</w:t>
      </w:r>
    </w:p>
    <w:p w:rsidR="00585B4E" w:rsidRPr="00CD7AB9" w:rsidRDefault="009B46BA" w:rsidP="00AB2DD6">
      <w:pPr>
        <w:pStyle w:val="Listaszerbekezds"/>
        <w:numPr>
          <w:ilvl w:val="0"/>
          <w:numId w:val="23"/>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 honvédelemért</w:t>
      </w:r>
      <w:r w:rsidR="00585B4E"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 xml:space="preserve">felelős miniszter, </w:t>
      </w:r>
    </w:p>
    <w:p w:rsidR="00585B4E" w:rsidRPr="00CD7AB9" w:rsidRDefault="009B46BA" w:rsidP="00AB2DD6">
      <w:pPr>
        <w:pStyle w:val="Listaszerbekezds"/>
        <w:numPr>
          <w:ilvl w:val="0"/>
          <w:numId w:val="23"/>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a </w:t>
      </w:r>
    </w:p>
    <w:p w:rsidR="00585B4E" w:rsidRPr="00CD7AB9" w:rsidRDefault="009B46BA" w:rsidP="00221AE1">
      <w:pPr>
        <w:pStyle w:val="Listaszerbekezds"/>
        <w:numPr>
          <w:ilvl w:val="0"/>
          <w:numId w:val="24"/>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büntetés-végrehajtásért, </w:t>
      </w:r>
    </w:p>
    <w:p w:rsidR="00585B4E" w:rsidRPr="00CD7AB9" w:rsidRDefault="009B46BA" w:rsidP="00221AE1">
      <w:pPr>
        <w:pStyle w:val="Listaszerbekezds"/>
        <w:numPr>
          <w:ilvl w:val="0"/>
          <w:numId w:val="24"/>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rendészetért, </w:t>
      </w:r>
    </w:p>
    <w:p w:rsidR="00585B4E" w:rsidRPr="00CD7AB9" w:rsidRDefault="009B46BA" w:rsidP="00221AE1">
      <w:pPr>
        <w:pStyle w:val="Listaszerbekezds"/>
        <w:numPr>
          <w:ilvl w:val="0"/>
          <w:numId w:val="24"/>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katasztrófák elleni védekezésért</w:t>
      </w:r>
      <w:r w:rsidR="00585B4E"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és </w:t>
      </w:r>
    </w:p>
    <w:p w:rsidR="00585B4E" w:rsidRPr="00CD7AB9" w:rsidRDefault="009B46BA" w:rsidP="00221AE1">
      <w:pPr>
        <w:pStyle w:val="Listaszerbekezds"/>
        <w:numPr>
          <w:ilvl w:val="0"/>
          <w:numId w:val="24"/>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 polgári</w:t>
      </w:r>
      <w:r w:rsidR="00585B4E"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 xml:space="preserve">nemzetbiztonsági szolgálatok irányításáért </w:t>
      </w:r>
    </w:p>
    <w:p w:rsidR="00AB2DD6" w:rsidRPr="00CD7AB9" w:rsidRDefault="009B46BA" w:rsidP="00221AE1">
      <w:pPr>
        <w:autoSpaceDE w:val="0"/>
        <w:autoSpaceDN w:val="0"/>
        <w:adjustRightInd w:val="0"/>
        <w:spacing w:after="0" w:line="240" w:lineRule="auto"/>
        <w:ind w:firstLine="708"/>
        <w:rPr>
          <w:rFonts w:ascii="Arial" w:hAnsi="Arial" w:cs="Arial"/>
          <w:color w:val="000000" w:themeColor="text1"/>
          <w:sz w:val="24"/>
          <w:szCs w:val="24"/>
        </w:rPr>
      </w:pPr>
      <w:proofErr w:type="gramStart"/>
      <w:r w:rsidRPr="00CD7AB9">
        <w:rPr>
          <w:rFonts w:ascii="Arial" w:hAnsi="Arial" w:cs="Arial"/>
          <w:color w:val="000000" w:themeColor="text1"/>
          <w:sz w:val="24"/>
          <w:szCs w:val="24"/>
        </w:rPr>
        <w:t>felelős</w:t>
      </w:r>
      <w:proofErr w:type="gramEnd"/>
      <w:r w:rsidRPr="00CD7AB9">
        <w:rPr>
          <w:rFonts w:ascii="Arial" w:hAnsi="Arial" w:cs="Arial"/>
          <w:color w:val="000000" w:themeColor="text1"/>
          <w:sz w:val="24"/>
          <w:szCs w:val="24"/>
        </w:rPr>
        <w:t xml:space="preserve"> miniszter </w:t>
      </w:r>
    </w:p>
    <w:p w:rsidR="00585B4E" w:rsidRPr="00CD7AB9" w:rsidRDefault="00221AE1"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      </w:t>
      </w:r>
      <w:proofErr w:type="gramStart"/>
      <w:r w:rsidR="009B46BA" w:rsidRPr="00CD7AB9">
        <w:rPr>
          <w:rFonts w:ascii="Arial" w:hAnsi="Arial" w:cs="Arial"/>
          <w:color w:val="000000" w:themeColor="text1"/>
          <w:sz w:val="24"/>
          <w:szCs w:val="24"/>
        </w:rPr>
        <w:t>felelősségi</w:t>
      </w:r>
      <w:proofErr w:type="gramEnd"/>
      <w:r w:rsidR="009B46BA" w:rsidRPr="00CD7AB9">
        <w:rPr>
          <w:rFonts w:ascii="Arial" w:hAnsi="Arial" w:cs="Arial"/>
          <w:color w:val="000000" w:themeColor="text1"/>
          <w:sz w:val="24"/>
          <w:szCs w:val="24"/>
        </w:rPr>
        <w:t xml:space="preserve"> körébe tartozó képzései</w:t>
      </w:r>
      <w:r w:rsidRPr="00CD7AB9">
        <w:rPr>
          <w:rFonts w:ascii="Arial" w:hAnsi="Arial" w:cs="Arial"/>
          <w:color w:val="000000" w:themeColor="text1"/>
          <w:sz w:val="24"/>
          <w:szCs w:val="24"/>
        </w:rPr>
        <w:t xml:space="preserve"> </w:t>
      </w:r>
      <w:r w:rsidR="009B46BA" w:rsidRPr="00CD7AB9">
        <w:rPr>
          <w:rFonts w:ascii="Arial" w:hAnsi="Arial" w:cs="Arial"/>
          <w:color w:val="000000" w:themeColor="text1"/>
          <w:sz w:val="24"/>
          <w:szCs w:val="24"/>
        </w:rPr>
        <w:t xml:space="preserve">vonatkozásában </w:t>
      </w:r>
    </w:p>
    <w:p w:rsidR="00585B4E" w:rsidRPr="00CD7AB9" w:rsidRDefault="009163C0" w:rsidP="00221AE1">
      <w:pPr>
        <w:pStyle w:val="Listaszerbekezds"/>
        <w:numPr>
          <w:ilvl w:val="0"/>
          <w:numId w:val="25"/>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a </w:t>
      </w:r>
      <w:r w:rsidRPr="00CD7AB9">
        <w:rPr>
          <w:rFonts w:ascii="Arial" w:hAnsi="Arial" w:cs="Arial"/>
          <w:b/>
          <w:color w:val="000000" w:themeColor="text1"/>
          <w:sz w:val="24"/>
          <w:szCs w:val="24"/>
        </w:rPr>
        <w:t xml:space="preserve">rendelet </w:t>
      </w:r>
      <w:r w:rsidRPr="00CD7AB9">
        <w:rPr>
          <w:rFonts w:ascii="Arial" w:hAnsi="Arial" w:cs="Arial"/>
          <w:color w:val="000000" w:themeColor="text1"/>
          <w:sz w:val="24"/>
          <w:szCs w:val="24"/>
        </w:rPr>
        <w:t>2. §</w:t>
      </w:r>
      <w:r w:rsidR="009B46BA" w:rsidRPr="00CD7AB9">
        <w:rPr>
          <w:rFonts w:ascii="Arial" w:hAnsi="Arial" w:cs="Arial"/>
          <w:color w:val="000000" w:themeColor="text1"/>
          <w:sz w:val="24"/>
          <w:szCs w:val="24"/>
        </w:rPr>
        <w:t xml:space="preserve"> (1) bekezdés szerinti engedély </w:t>
      </w:r>
    </w:p>
    <w:p w:rsidR="00585B4E" w:rsidRPr="00CD7AB9" w:rsidRDefault="009B46BA" w:rsidP="009163C0">
      <w:pPr>
        <w:pStyle w:val="Listaszerbekezds"/>
        <w:numPr>
          <w:ilvl w:val="0"/>
          <w:numId w:val="26"/>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kiadására, </w:t>
      </w:r>
    </w:p>
    <w:p w:rsidR="00585B4E" w:rsidRPr="00CD7AB9" w:rsidRDefault="009B46BA" w:rsidP="009163C0">
      <w:pPr>
        <w:pStyle w:val="Listaszerbekezds"/>
        <w:numPr>
          <w:ilvl w:val="0"/>
          <w:numId w:val="26"/>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módosítására</w:t>
      </w:r>
      <w:r w:rsidR="00585B4E"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vagy </w:t>
      </w:r>
    </w:p>
    <w:p w:rsidR="00585B4E" w:rsidRPr="00CD7AB9" w:rsidRDefault="009B46BA" w:rsidP="009163C0">
      <w:pPr>
        <w:pStyle w:val="Listaszerbekezds"/>
        <w:numPr>
          <w:ilvl w:val="0"/>
          <w:numId w:val="26"/>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kiegészítésére </w:t>
      </w:r>
    </w:p>
    <w:p w:rsidR="009B46BA" w:rsidRPr="00CD7AB9" w:rsidRDefault="009B46BA" w:rsidP="009163C0">
      <w:pPr>
        <w:autoSpaceDE w:val="0"/>
        <w:autoSpaceDN w:val="0"/>
        <w:adjustRightInd w:val="0"/>
        <w:spacing w:after="0" w:line="240" w:lineRule="auto"/>
        <w:ind w:left="285" w:firstLine="708"/>
        <w:rPr>
          <w:rFonts w:ascii="Arial" w:hAnsi="Arial" w:cs="Arial"/>
          <w:color w:val="000000" w:themeColor="text1"/>
          <w:sz w:val="24"/>
          <w:szCs w:val="24"/>
        </w:rPr>
      </w:pPr>
      <w:proofErr w:type="gramStart"/>
      <w:r w:rsidRPr="00CD7AB9">
        <w:rPr>
          <w:rFonts w:ascii="Arial" w:hAnsi="Arial" w:cs="Arial"/>
          <w:color w:val="000000" w:themeColor="text1"/>
          <w:sz w:val="24"/>
          <w:szCs w:val="24"/>
        </w:rPr>
        <w:t>irányuló</w:t>
      </w:r>
      <w:proofErr w:type="gramEnd"/>
    </w:p>
    <w:p w:rsidR="00585B4E" w:rsidRPr="00CD7AB9" w:rsidRDefault="009B46BA" w:rsidP="009163C0">
      <w:pPr>
        <w:pStyle w:val="Listaszerbekezds"/>
        <w:numPr>
          <w:ilvl w:val="0"/>
          <w:numId w:val="27"/>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kérelem</w:t>
      </w:r>
      <w:r w:rsidR="00585B4E"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vagy </w:t>
      </w:r>
    </w:p>
    <w:p w:rsidR="009163C0" w:rsidRPr="00CD7AB9" w:rsidRDefault="009B46BA" w:rsidP="009163C0">
      <w:pPr>
        <w:pStyle w:val="Listaszerbekezds"/>
        <w:numPr>
          <w:ilvl w:val="0"/>
          <w:numId w:val="27"/>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bejelentés </w:t>
      </w:r>
    </w:p>
    <w:p w:rsidR="00585B4E" w:rsidRPr="00CD7AB9" w:rsidRDefault="009B46BA" w:rsidP="009163C0">
      <w:pPr>
        <w:autoSpaceDE w:val="0"/>
        <w:autoSpaceDN w:val="0"/>
        <w:adjustRightInd w:val="0"/>
        <w:spacing w:after="0" w:line="240" w:lineRule="auto"/>
        <w:ind w:left="285" w:firstLine="708"/>
        <w:rPr>
          <w:rFonts w:ascii="Arial" w:hAnsi="Arial" w:cs="Arial"/>
          <w:color w:val="000000" w:themeColor="text1"/>
          <w:sz w:val="24"/>
          <w:szCs w:val="24"/>
        </w:rPr>
      </w:pPr>
      <w:proofErr w:type="gramStart"/>
      <w:r w:rsidRPr="00CD7AB9">
        <w:rPr>
          <w:rFonts w:ascii="Arial" w:hAnsi="Arial" w:cs="Arial"/>
          <w:color w:val="000000" w:themeColor="text1"/>
          <w:sz w:val="24"/>
          <w:szCs w:val="24"/>
        </w:rPr>
        <w:t>benyújtása</w:t>
      </w:r>
      <w:proofErr w:type="gramEnd"/>
      <w:r w:rsidRPr="00CD7AB9">
        <w:rPr>
          <w:rFonts w:ascii="Arial" w:hAnsi="Arial" w:cs="Arial"/>
          <w:color w:val="000000" w:themeColor="text1"/>
          <w:sz w:val="24"/>
          <w:szCs w:val="24"/>
        </w:rPr>
        <w:t xml:space="preserve"> esetén</w:t>
      </w:r>
      <w:r w:rsidR="00585B4E" w:rsidRPr="00CD7AB9">
        <w:rPr>
          <w:rFonts w:ascii="Arial" w:hAnsi="Arial" w:cs="Arial"/>
          <w:color w:val="000000" w:themeColor="text1"/>
          <w:sz w:val="24"/>
          <w:szCs w:val="24"/>
        </w:rPr>
        <w:t>,</w:t>
      </w:r>
    </w:p>
    <w:p w:rsidR="00585B4E" w:rsidRPr="00CD7AB9" w:rsidRDefault="009B46BA" w:rsidP="009163C0">
      <w:pPr>
        <w:pStyle w:val="Listaszerbekezds"/>
        <w:numPr>
          <w:ilvl w:val="0"/>
          <w:numId w:val="28"/>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 képzési körök</w:t>
      </w:r>
      <w:r w:rsidR="00585B4E"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és </w:t>
      </w:r>
    </w:p>
    <w:p w:rsidR="009163C0" w:rsidRPr="00CD7AB9" w:rsidRDefault="009B46BA" w:rsidP="009163C0">
      <w:pPr>
        <w:pStyle w:val="Listaszerbekezds"/>
        <w:numPr>
          <w:ilvl w:val="0"/>
          <w:numId w:val="28"/>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a mellékelt képzési programok </w:t>
      </w:r>
    </w:p>
    <w:p w:rsidR="009B46BA" w:rsidRPr="00CD7AB9" w:rsidRDefault="009B46BA" w:rsidP="009163C0">
      <w:pPr>
        <w:autoSpaceDE w:val="0"/>
        <w:autoSpaceDN w:val="0"/>
        <w:adjustRightInd w:val="0"/>
        <w:spacing w:after="0" w:line="240" w:lineRule="auto"/>
        <w:ind w:left="285" w:firstLine="708"/>
        <w:rPr>
          <w:rFonts w:ascii="Arial" w:hAnsi="Arial" w:cs="Arial"/>
          <w:color w:val="000000" w:themeColor="text1"/>
          <w:sz w:val="24"/>
          <w:szCs w:val="24"/>
        </w:rPr>
      </w:pPr>
      <w:proofErr w:type="gramStart"/>
      <w:r w:rsidRPr="00CD7AB9">
        <w:rPr>
          <w:rFonts w:ascii="Arial" w:hAnsi="Arial" w:cs="Arial"/>
          <w:color w:val="000000" w:themeColor="text1"/>
          <w:sz w:val="24"/>
          <w:szCs w:val="24"/>
        </w:rPr>
        <w:t>számától</w:t>
      </w:r>
      <w:proofErr w:type="gramEnd"/>
      <w:r w:rsidR="00585B4E"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függetlenül</w:t>
      </w:r>
      <w:r w:rsidR="00585B4E"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12 000 forint,</w:t>
      </w:r>
    </w:p>
    <w:p w:rsidR="00585B4E" w:rsidRPr="00CD7AB9" w:rsidRDefault="00585B4E" w:rsidP="00024EC1">
      <w:pPr>
        <w:autoSpaceDE w:val="0"/>
        <w:autoSpaceDN w:val="0"/>
        <w:adjustRightInd w:val="0"/>
        <w:spacing w:after="0" w:line="240" w:lineRule="auto"/>
        <w:rPr>
          <w:rFonts w:ascii="Arial" w:hAnsi="Arial" w:cs="Arial"/>
          <w:color w:val="000000" w:themeColor="text1"/>
          <w:sz w:val="24"/>
          <w:szCs w:val="24"/>
        </w:rPr>
      </w:pPr>
    </w:p>
    <w:p w:rsidR="004D1220" w:rsidRPr="00CD7AB9" w:rsidRDefault="009B46BA" w:rsidP="004D1220">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b) </w:t>
      </w:r>
    </w:p>
    <w:p w:rsidR="004D1220" w:rsidRPr="00CD7AB9" w:rsidRDefault="009B46BA" w:rsidP="004D1220">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a</w:t>
      </w:r>
      <w:proofErr w:type="gramEnd"/>
      <w:r w:rsidRPr="00CD7AB9">
        <w:rPr>
          <w:rFonts w:ascii="Arial" w:hAnsi="Arial" w:cs="Arial"/>
          <w:color w:val="000000" w:themeColor="text1"/>
          <w:sz w:val="24"/>
          <w:szCs w:val="24"/>
        </w:rPr>
        <w:t xml:space="preserve"> nemzeti köznevelésről szóló törvény végrehajtásáról szóló</w:t>
      </w:r>
      <w:r w:rsidR="009163C0"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w:t>
      </w:r>
      <w:r w:rsidR="004D1220" w:rsidRPr="00CD7AB9">
        <w:rPr>
          <w:rFonts w:ascii="Arial" w:hAnsi="Arial" w:cs="Arial"/>
          <w:bCs/>
          <w:color w:val="000000" w:themeColor="text1"/>
          <w:sz w:val="24"/>
          <w:szCs w:val="24"/>
        </w:rPr>
        <w:t>229/2012. (VIII. 28.) Korm. rendelet</w:t>
      </w:r>
      <w:r w:rsidRPr="00CD7AB9">
        <w:rPr>
          <w:rFonts w:ascii="Arial" w:hAnsi="Arial" w:cs="Arial"/>
          <w:color w:val="000000" w:themeColor="text1"/>
          <w:sz w:val="24"/>
          <w:szCs w:val="24"/>
        </w:rPr>
        <w:t xml:space="preserve"> szerinti </w:t>
      </w:r>
    </w:p>
    <w:p w:rsidR="004D1220" w:rsidRPr="00CD7AB9" w:rsidRDefault="009B46BA" w:rsidP="00E619E8">
      <w:pPr>
        <w:pStyle w:val="Listaszerbekezds"/>
        <w:numPr>
          <w:ilvl w:val="0"/>
          <w:numId w:val="29"/>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OM azonosítóval</w:t>
      </w:r>
      <w:r w:rsidR="004D1220"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rendelkező köznevelési intézménynek</w:t>
      </w:r>
      <w:r w:rsidR="004D1220"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w:t>
      </w:r>
    </w:p>
    <w:p w:rsidR="004D1220" w:rsidRPr="00CD7AB9" w:rsidRDefault="004D1220" w:rsidP="00E619E8">
      <w:pPr>
        <w:pStyle w:val="Listaszerbekezds"/>
        <w:numPr>
          <w:ilvl w:val="0"/>
          <w:numId w:val="29"/>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a </w:t>
      </w:r>
      <w:r w:rsidRPr="00CD7AB9">
        <w:rPr>
          <w:rFonts w:ascii="Arial" w:hAnsi="Arial" w:cs="Arial"/>
          <w:b/>
          <w:color w:val="000000" w:themeColor="text1"/>
          <w:sz w:val="24"/>
          <w:szCs w:val="24"/>
        </w:rPr>
        <w:t xml:space="preserve">rendelet </w:t>
      </w:r>
      <w:r w:rsidRPr="00CD7AB9">
        <w:rPr>
          <w:rFonts w:ascii="Arial" w:hAnsi="Arial" w:cs="Arial"/>
          <w:color w:val="000000" w:themeColor="text1"/>
          <w:sz w:val="24"/>
          <w:szCs w:val="24"/>
        </w:rPr>
        <w:t>2. §</w:t>
      </w:r>
      <w:r w:rsidR="009B46BA" w:rsidRPr="00CD7AB9">
        <w:rPr>
          <w:rFonts w:ascii="Arial" w:hAnsi="Arial" w:cs="Arial"/>
          <w:color w:val="000000" w:themeColor="text1"/>
          <w:sz w:val="24"/>
          <w:szCs w:val="24"/>
        </w:rPr>
        <w:t xml:space="preserve"> (1) bekezdés szerinti engedély </w:t>
      </w:r>
    </w:p>
    <w:p w:rsidR="004D1220" w:rsidRPr="00CD7AB9" w:rsidRDefault="009B46BA" w:rsidP="00E619E8">
      <w:pPr>
        <w:pStyle w:val="Listaszerbekezds"/>
        <w:numPr>
          <w:ilvl w:val="0"/>
          <w:numId w:val="25"/>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kiadására, </w:t>
      </w:r>
    </w:p>
    <w:p w:rsidR="009B46BA" w:rsidRPr="00CD7AB9" w:rsidRDefault="009B46BA" w:rsidP="00E619E8">
      <w:pPr>
        <w:pStyle w:val="Listaszerbekezds"/>
        <w:numPr>
          <w:ilvl w:val="0"/>
          <w:numId w:val="25"/>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módosítására</w:t>
      </w:r>
      <w:r w:rsidR="004D1220"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vagy</w:t>
      </w:r>
    </w:p>
    <w:p w:rsidR="004D1220" w:rsidRPr="00CD7AB9" w:rsidRDefault="009B46BA" w:rsidP="00E619E8">
      <w:pPr>
        <w:pStyle w:val="Listaszerbekezds"/>
        <w:numPr>
          <w:ilvl w:val="0"/>
          <w:numId w:val="25"/>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kiegészítésére </w:t>
      </w:r>
    </w:p>
    <w:p w:rsidR="004D1220" w:rsidRPr="00CD7AB9" w:rsidRDefault="009B46BA" w:rsidP="00E619E8">
      <w:pPr>
        <w:autoSpaceDE w:val="0"/>
        <w:autoSpaceDN w:val="0"/>
        <w:adjustRightInd w:val="0"/>
        <w:spacing w:after="0" w:line="240" w:lineRule="auto"/>
        <w:ind w:left="1" w:firstLine="708"/>
        <w:rPr>
          <w:rFonts w:ascii="Arial" w:hAnsi="Arial" w:cs="Arial"/>
          <w:color w:val="000000" w:themeColor="text1"/>
          <w:sz w:val="24"/>
          <w:szCs w:val="24"/>
        </w:rPr>
      </w:pPr>
      <w:proofErr w:type="gramStart"/>
      <w:r w:rsidRPr="00CD7AB9">
        <w:rPr>
          <w:rFonts w:ascii="Arial" w:hAnsi="Arial" w:cs="Arial"/>
          <w:color w:val="000000" w:themeColor="text1"/>
          <w:sz w:val="24"/>
          <w:szCs w:val="24"/>
        </w:rPr>
        <w:t>irányuló</w:t>
      </w:r>
      <w:proofErr w:type="gramEnd"/>
      <w:r w:rsidRPr="00CD7AB9">
        <w:rPr>
          <w:rFonts w:ascii="Arial" w:hAnsi="Arial" w:cs="Arial"/>
          <w:color w:val="000000" w:themeColor="text1"/>
          <w:sz w:val="24"/>
          <w:szCs w:val="24"/>
        </w:rPr>
        <w:t xml:space="preserve">, </w:t>
      </w:r>
    </w:p>
    <w:p w:rsidR="00E619E8" w:rsidRPr="00CD7AB9" w:rsidRDefault="00E619E8" w:rsidP="00E619E8">
      <w:pPr>
        <w:pStyle w:val="Listaszerbekezds"/>
        <w:numPr>
          <w:ilvl w:val="0"/>
          <w:numId w:val="30"/>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az </w:t>
      </w:r>
      <w:r w:rsidRPr="00CD7AB9">
        <w:rPr>
          <w:rFonts w:ascii="Arial" w:hAnsi="Arial" w:cs="Arial"/>
          <w:b/>
          <w:color w:val="000000" w:themeColor="text1"/>
          <w:sz w:val="24"/>
          <w:szCs w:val="24"/>
        </w:rPr>
        <w:t>F</w:t>
      </w:r>
      <w:r w:rsidR="009B46BA" w:rsidRPr="00CD7AB9">
        <w:rPr>
          <w:rFonts w:ascii="Arial" w:hAnsi="Arial" w:cs="Arial"/>
          <w:b/>
          <w:color w:val="000000" w:themeColor="text1"/>
          <w:sz w:val="24"/>
          <w:szCs w:val="24"/>
        </w:rPr>
        <w:t>tv.</w:t>
      </w:r>
      <w:r w:rsidR="009B46BA" w:rsidRPr="00CD7AB9">
        <w:rPr>
          <w:rFonts w:ascii="Arial" w:hAnsi="Arial" w:cs="Arial"/>
          <w:color w:val="000000" w:themeColor="text1"/>
          <w:sz w:val="24"/>
          <w:szCs w:val="24"/>
        </w:rPr>
        <w:t xml:space="preserve"> 1. § (2) bekezdés a)–b) pontja szerinti képzési kört érintő </w:t>
      </w:r>
    </w:p>
    <w:p w:rsidR="004D1220" w:rsidRPr="00CD7AB9" w:rsidRDefault="009B46BA" w:rsidP="00E619E8">
      <w:pPr>
        <w:autoSpaceDE w:val="0"/>
        <w:autoSpaceDN w:val="0"/>
        <w:adjustRightInd w:val="0"/>
        <w:spacing w:after="0" w:line="240" w:lineRule="auto"/>
        <w:ind w:left="709"/>
        <w:rPr>
          <w:rFonts w:ascii="Arial" w:hAnsi="Arial" w:cs="Arial"/>
          <w:color w:val="000000" w:themeColor="text1"/>
          <w:sz w:val="24"/>
          <w:szCs w:val="24"/>
        </w:rPr>
      </w:pPr>
      <w:proofErr w:type="gramStart"/>
      <w:r w:rsidRPr="00CD7AB9">
        <w:rPr>
          <w:rFonts w:ascii="Arial" w:hAnsi="Arial" w:cs="Arial"/>
          <w:color w:val="000000" w:themeColor="text1"/>
          <w:sz w:val="24"/>
          <w:szCs w:val="24"/>
        </w:rPr>
        <w:t>kérelme</w:t>
      </w:r>
      <w:proofErr w:type="gramEnd"/>
      <w:r w:rsidRPr="00CD7AB9">
        <w:rPr>
          <w:rFonts w:ascii="Arial" w:hAnsi="Arial" w:cs="Arial"/>
          <w:color w:val="000000" w:themeColor="text1"/>
          <w:sz w:val="24"/>
          <w:szCs w:val="24"/>
        </w:rPr>
        <w:t xml:space="preserve"> benyújtása</w:t>
      </w:r>
      <w:r w:rsidR="004D1220"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esetén</w:t>
      </w:r>
      <w:r w:rsidR="004D1220" w:rsidRPr="00CD7AB9">
        <w:rPr>
          <w:rFonts w:ascii="Arial" w:hAnsi="Arial" w:cs="Arial"/>
          <w:color w:val="000000" w:themeColor="text1"/>
          <w:sz w:val="24"/>
          <w:szCs w:val="24"/>
        </w:rPr>
        <w:t>,</w:t>
      </w:r>
    </w:p>
    <w:p w:rsidR="004D1220" w:rsidRPr="00CD7AB9" w:rsidRDefault="009B46BA" w:rsidP="00E619E8">
      <w:pPr>
        <w:pStyle w:val="Listaszerbekezds"/>
        <w:numPr>
          <w:ilvl w:val="0"/>
          <w:numId w:val="31"/>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23 000 forint összegű alapdíj</w:t>
      </w:r>
      <w:r w:rsidR="004D1220"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és </w:t>
      </w:r>
    </w:p>
    <w:p w:rsidR="00E619E8" w:rsidRPr="00CD7AB9" w:rsidRDefault="009B46BA" w:rsidP="00E619E8">
      <w:pPr>
        <w:pStyle w:val="Listaszerbekezds"/>
        <w:numPr>
          <w:ilvl w:val="0"/>
          <w:numId w:val="31"/>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 kérelemhez mellékelt képzési programonként 68 000 forint összegű</w:t>
      </w:r>
      <w:r w:rsidR="00E619E8"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 xml:space="preserve">kiegészítő </w:t>
      </w:r>
    </w:p>
    <w:p w:rsidR="009B46BA" w:rsidRPr="00CD7AB9" w:rsidRDefault="009B46BA" w:rsidP="00E619E8">
      <w:pPr>
        <w:autoSpaceDE w:val="0"/>
        <w:autoSpaceDN w:val="0"/>
        <w:adjustRightInd w:val="0"/>
        <w:spacing w:after="0" w:line="240" w:lineRule="auto"/>
        <w:ind w:left="285" w:firstLine="708"/>
        <w:rPr>
          <w:rFonts w:ascii="Arial" w:hAnsi="Arial" w:cs="Arial"/>
          <w:color w:val="000000" w:themeColor="text1"/>
          <w:sz w:val="24"/>
          <w:szCs w:val="24"/>
        </w:rPr>
      </w:pPr>
      <w:proofErr w:type="gramStart"/>
      <w:r w:rsidRPr="00CD7AB9">
        <w:rPr>
          <w:rFonts w:ascii="Arial" w:hAnsi="Arial" w:cs="Arial"/>
          <w:color w:val="000000" w:themeColor="text1"/>
          <w:sz w:val="24"/>
          <w:szCs w:val="24"/>
        </w:rPr>
        <w:t>díj</w:t>
      </w:r>
      <w:proofErr w:type="gramEnd"/>
      <w:r w:rsidRPr="00CD7AB9">
        <w:rPr>
          <w:rFonts w:ascii="Arial" w:hAnsi="Arial" w:cs="Arial"/>
          <w:color w:val="000000" w:themeColor="text1"/>
          <w:sz w:val="24"/>
          <w:szCs w:val="24"/>
        </w:rPr>
        <w:t>.</w:t>
      </w:r>
    </w:p>
    <w:p w:rsidR="00896181" w:rsidRPr="00CD7AB9" w:rsidRDefault="00896181" w:rsidP="00E619E8">
      <w:pPr>
        <w:autoSpaceDE w:val="0"/>
        <w:autoSpaceDN w:val="0"/>
        <w:adjustRightInd w:val="0"/>
        <w:spacing w:after="0" w:line="240" w:lineRule="auto"/>
        <w:rPr>
          <w:rFonts w:ascii="Arial" w:hAnsi="Arial" w:cs="Arial"/>
          <w:b/>
          <w:i/>
          <w:color w:val="000000" w:themeColor="text1"/>
          <w:sz w:val="20"/>
          <w:szCs w:val="20"/>
        </w:rPr>
      </w:pPr>
    </w:p>
    <w:p w:rsidR="00E619E8" w:rsidRPr="00CD7AB9" w:rsidRDefault="00E619E8" w:rsidP="00E619E8">
      <w:p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b/>
          <w:i/>
          <w:color w:val="000000" w:themeColor="text1"/>
          <w:sz w:val="20"/>
          <w:szCs w:val="20"/>
        </w:rPr>
        <w:lastRenderedPageBreak/>
        <w:t>„Ftv.</w:t>
      </w:r>
      <w:r w:rsidRPr="00CD7AB9">
        <w:rPr>
          <w:rFonts w:ascii="Arial" w:hAnsi="Arial" w:cs="Arial"/>
          <w:i/>
          <w:color w:val="000000" w:themeColor="text1"/>
          <w:sz w:val="20"/>
          <w:szCs w:val="20"/>
        </w:rPr>
        <w:t xml:space="preserve"> </w:t>
      </w:r>
    </w:p>
    <w:p w:rsidR="00E619E8" w:rsidRPr="00CD7AB9" w:rsidRDefault="00E619E8" w:rsidP="00E619E8">
      <w:pPr>
        <w:autoSpaceDE w:val="0"/>
        <w:autoSpaceDN w:val="0"/>
        <w:adjustRightInd w:val="0"/>
        <w:spacing w:after="0" w:line="240" w:lineRule="auto"/>
        <w:rPr>
          <w:rFonts w:ascii="Arial" w:hAnsi="Arial" w:cs="Arial"/>
          <w:i/>
          <w:color w:val="000000" w:themeColor="text1"/>
          <w:sz w:val="20"/>
          <w:szCs w:val="20"/>
        </w:rPr>
      </w:pPr>
    </w:p>
    <w:p w:rsidR="00E619E8" w:rsidRPr="00CD7AB9" w:rsidRDefault="00E619E8" w:rsidP="00E619E8">
      <w:pPr>
        <w:autoSpaceDE w:val="0"/>
        <w:autoSpaceDN w:val="0"/>
        <w:adjustRightInd w:val="0"/>
        <w:spacing w:after="0" w:line="240" w:lineRule="auto"/>
        <w:rPr>
          <w:rFonts w:ascii="Arial" w:hAnsi="Arial" w:cs="Arial"/>
          <w:b/>
          <w:i/>
          <w:color w:val="000000" w:themeColor="text1"/>
          <w:sz w:val="20"/>
          <w:szCs w:val="20"/>
        </w:rPr>
      </w:pPr>
      <w:r w:rsidRPr="00CD7AB9">
        <w:rPr>
          <w:rFonts w:ascii="Arial" w:hAnsi="Arial" w:cs="Arial"/>
          <w:b/>
          <w:i/>
          <w:color w:val="000000" w:themeColor="text1"/>
          <w:sz w:val="20"/>
          <w:szCs w:val="20"/>
        </w:rPr>
        <w:t>1. §</w:t>
      </w:r>
    </w:p>
    <w:p w:rsidR="00E619E8" w:rsidRPr="00CD7AB9" w:rsidRDefault="00E619E8" w:rsidP="00E619E8">
      <w:pPr>
        <w:autoSpaceDE w:val="0"/>
        <w:autoSpaceDN w:val="0"/>
        <w:adjustRightInd w:val="0"/>
        <w:spacing w:after="0" w:line="240" w:lineRule="auto"/>
        <w:rPr>
          <w:rFonts w:ascii="Arial" w:hAnsi="Arial" w:cs="Arial"/>
          <w:i/>
          <w:color w:val="000000" w:themeColor="text1"/>
          <w:sz w:val="20"/>
          <w:szCs w:val="20"/>
        </w:rPr>
      </w:pPr>
    </w:p>
    <w:p w:rsidR="00E619E8" w:rsidRPr="00CD7AB9" w:rsidRDefault="00E619E8" w:rsidP="00E619E8">
      <w:p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(2) A felnőttképzési tevékenység.</w:t>
      </w:r>
    </w:p>
    <w:p w:rsidR="00E619E8" w:rsidRPr="00CD7AB9" w:rsidRDefault="00E619E8" w:rsidP="00E619E8">
      <w:pPr>
        <w:autoSpaceDE w:val="0"/>
        <w:autoSpaceDN w:val="0"/>
        <w:adjustRightInd w:val="0"/>
        <w:spacing w:after="0" w:line="240" w:lineRule="auto"/>
        <w:rPr>
          <w:rFonts w:ascii="Arial" w:hAnsi="Arial" w:cs="Arial"/>
          <w:i/>
          <w:color w:val="000000" w:themeColor="text1"/>
          <w:sz w:val="20"/>
          <w:szCs w:val="20"/>
        </w:rPr>
      </w:pPr>
    </w:p>
    <w:p w:rsidR="00E619E8" w:rsidRPr="00CD7AB9" w:rsidRDefault="00E619E8" w:rsidP="00E619E8">
      <w:p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A </w:t>
      </w:r>
      <w:r w:rsidRPr="00CD7AB9">
        <w:rPr>
          <w:rFonts w:ascii="Arial" w:hAnsi="Arial" w:cs="Arial"/>
          <w:b/>
          <w:i/>
          <w:color w:val="000000" w:themeColor="text1"/>
          <w:sz w:val="20"/>
          <w:szCs w:val="20"/>
        </w:rPr>
        <w:t>Ftv.</w:t>
      </w:r>
      <w:r w:rsidRPr="00CD7AB9">
        <w:rPr>
          <w:rFonts w:ascii="Arial" w:hAnsi="Arial" w:cs="Arial"/>
          <w:i/>
          <w:color w:val="000000" w:themeColor="text1"/>
          <w:sz w:val="20"/>
          <w:szCs w:val="20"/>
        </w:rPr>
        <w:t xml:space="preserve"> alkalmazásában felnőttképzési tevékenység, </w:t>
      </w:r>
    </w:p>
    <w:p w:rsidR="00E619E8" w:rsidRPr="00CD7AB9" w:rsidRDefault="00E619E8" w:rsidP="00E619E8">
      <w:pPr>
        <w:pStyle w:val="Listaszerbekezds"/>
        <w:numPr>
          <w:ilvl w:val="0"/>
          <w:numId w:val="16"/>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a </w:t>
      </w:r>
      <w:r w:rsidRPr="00CD7AB9">
        <w:rPr>
          <w:rFonts w:ascii="Arial" w:hAnsi="Arial" w:cs="Arial"/>
          <w:b/>
          <w:i/>
          <w:color w:val="000000" w:themeColor="text1"/>
          <w:sz w:val="20"/>
          <w:szCs w:val="20"/>
        </w:rPr>
        <w:t>Ftv.</w:t>
      </w:r>
      <w:r w:rsidRPr="00CD7AB9">
        <w:rPr>
          <w:rFonts w:ascii="Arial" w:hAnsi="Arial" w:cs="Arial"/>
          <w:i/>
          <w:color w:val="000000" w:themeColor="text1"/>
          <w:sz w:val="20"/>
          <w:szCs w:val="20"/>
        </w:rPr>
        <w:t xml:space="preserve"> 1.§ (1) bekezdés c) pontjában meghatározott jogalanyoknak, </w:t>
      </w:r>
    </w:p>
    <w:p w:rsidR="00E619E8" w:rsidRPr="00CD7AB9" w:rsidRDefault="00E619E8" w:rsidP="00E619E8">
      <w:pPr>
        <w:pStyle w:val="Listaszerbekezds"/>
        <w:numPr>
          <w:ilvl w:val="0"/>
          <w:numId w:val="16"/>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a </w:t>
      </w:r>
      <w:r w:rsidRPr="00CD7AB9">
        <w:rPr>
          <w:rFonts w:ascii="Arial" w:hAnsi="Arial" w:cs="Arial"/>
          <w:b/>
          <w:i/>
          <w:color w:val="000000" w:themeColor="text1"/>
          <w:sz w:val="20"/>
          <w:szCs w:val="20"/>
        </w:rPr>
        <w:t>Ftv.</w:t>
      </w:r>
      <w:r w:rsidRPr="00CD7AB9">
        <w:rPr>
          <w:rFonts w:ascii="Arial" w:hAnsi="Arial" w:cs="Arial"/>
          <w:i/>
          <w:color w:val="000000" w:themeColor="text1"/>
          <w:sz w:val="20"/>
          <w:szCs w:val="20"/>
        </w:rPr>
        <w:t xml:space="preserve"> 1.§ (1) bekezdés a) és b) pontjában meghatározott természetes személyek</w:t>
      </w:r>
    </w:p>
    <w:p w:rsidR="00E619E8" w:rsidRPr="00CD7AB9" w:rsidRDefault="00E619E8" w:rsidP="00E619E8">
      <w:pPr>
        <w:autoSpaceDE w:val="0"/>
        <w:autoSpaceDN w:val="0"/>
        <w:adjustRightInd w:val="0"/>
        <w:spacing w:after="0" w:line="240" w:lineRule="auto"/>
        <w:ind w:left="360"/>
        <w:rPr>
          <w:rFonts w:ascii="Arial" w:hAnsi="Arial" w:cs="Arial"/>
          <w:i/>
          <w:color w:val="000000" w:themeColor="text1"/>
          <w:sz w:val="20"/>
          <w:szCs w:val="20"/>
        </w:rPr>
      </w:pPr>
      <w:proofErr w:type="gramStart"/>
      <w:r w:rsidRPr="00CD7AB9">
        <w:rPr>
          <w:rFonts w:ascii="Arial" w:hAnsi="Arial" w:cs="Arial"/>
          <w:i/>
          <w:color w:val="000000" w:themeColor="text1"/>
          <w:sz w:val="20"/>
          <w:szCs w:val="20"/>
        </w:rPr>
        <w:t>iskolarendszeren</w:t>
      </w:r>
      <w:proofErr w:type="gramEnd"/>
      <w:r w:rsidRPr="00CD7AB9">
        <w:rPr>
          <w:rFonts w:ascii="Arial" w:hAnsi="Arial" w:cs="Arial"/>
          <w:i/>
          <w:color w:val="000000" w:themeColor="text1"/>
          <w:sz w:val="20"/>
          <w:szCs w:val="20"/>
        </w:rPr>
        <w:t xml:space="preserve"> kívüli képzésére irányuló tevékenysége, amely </w:t>
      </w:r>
    </w:p>
    <w:p w:rsidR="00E619E8" w:rsidRPr="00CD7AB9" w:rsidRDefault="00E619E8" w:rsidP="00E619E8">
      <w:pPr>
        <w:pStyle w:val="Listaszerbekezds"/>
        <w:numPr>
          <w:ilvl w:val="0"/>
          <w:numId w:val="16"/>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a </w:t>
      </w:r>
      <w:r w:rsidRPr="00CD7AB9">
        <w:rPr>
          <w:rFonts w:ascii="Arial" w:hAnsi="Arial" w:cs="Arial"/>
          <w:b/>
          <w:i/>
          <w:color w:val="000000" w:themeColor="text1"/>
          <w:sz w:val="20"/>
          <w:szCs w:val="20"/>
        </w:rPr>
        <w:t>Ftv.</w:t>
      </w:r>
      <w:r w:rsidRPr="00CD7AB9">
        <w:rPr>
          <w:rFonts w:ascii="Arial" w:hAnsi="Arial" w:cs="Arial"/>
          <w:i/>
          <w:color w:val="000000" w:themeColor="text1"/>
          <w:sz w:val="20"/>
          <w:szCs w:val="20"/>
        </w:rPr>
        <w:t xml:space="preserve"> 1.§ (5)–(6) bekezdésben foglaltak </w:t>
      </w:r>
    </w:p>
    <w:p w:rsidR="00E619E8" w:rsidRPr="00CD7AB9" w:rsidRDefault="00E619E8" w:rsidP="00E619E8">
      <w:pPr>
        <w:autoSpaceDE w:val="0"/>
        <w:autoSpaceDN w:val="0"/>
        <w:adjustRightInd w:val="0"/>
        <w:spacing w:after="0" w:line="240" w:lineRule="auto"/>
        <w:ind w:firstLine="360"/>
        <w:rPr>
          <w:rFonts w:ascii="Arial" w:hAnsi="Arial" w:cs="Arial"/>
          <w:i/>
          <w:color w:val="000000" w:themeColor="text1"/>
          <w:sz w:val="20"/>
          <w:szCs w:val="20"/>
        </w:rPr>
      </w:pPr>
      <w:proofErr w:type="gramStart"/>
      <w:r w:rsidRPr="00CD7AB9">
        <w:rPr>
          <w:rFonts w:ascii="Arial" w:hAnsi="Arial" w:cs="Arial"/>
          <w:i/>
          <w:color w:val="000000" w:themeColor="text1"/>
          <w:sz w:val="20"/>
          <w:szCs w:val="20"/>
        </w:rPr>
        <w:t>kivételével</w:t>
      </w:r>
      <w:proofErr w:type="gramEnd"/>
      <w:r w:rsidRPr="00CD7AB9">
        <w:rPr>
          <w:rFonts w:ascii="Arial" w:hAnsi="Arial" w:cs="Arial"/>
          <w:i/>
          <w:color w:val="000000" w:themeColor="text1"/>
          <w:sz w:val="20"/>
          <w:szCs w:val="20"/>
        </w:rPr>
        <w:t xml:space="preserve"> </w:t>
      </w:r>
    </w:p>
    <w:p w:rsidR="00E619E8" w:rsidRPr="00CD7AB9" w:rsidRDefault="00E619E8" w:rsidP="00E619E8">
      <w:pPr>
        <w:autoSpaceDE w:val="0"/>
        <w:autoSpaceDN w:val="0"/>
        <w:adjustRightInd w:val="0"/>
        <w:spacing w:after="0" w:line="240" w:lineRule="auto"/>
        <w:ind w:firstLine="360"/>
        <w:rPr>
          <w:rFonts w:ascii="Arial" w:hAnsi="Arial" w:cs="Arial"/>
          <w:i/>
          <w:color w:val="000000" w:themeColor="text1"/>
          <w:sz w:val="20"/>
          <w:szCs w:val="20"/>
        </w:rPr>
      </w:pPr>
    </w:p>
    <w:p w:rsidR="00E619E8" w:rsidRPr="00CD7AB9" w:rsidRDefault="00E619E8" w:rsidP="00E619E8">
      <w:pPr>
        <w:autoSpaceDE w:val="0"/>
        <w:autoSpaceDN w:val="0"/>
        <w:adjustRightInd w:val="0"/>
        <w:spacing w:after="0" w:line="240" w:lineRule="auto"/>
        <w:rPr>
          <w:rFonts w:ascii="Arial" w:hAnsi="Arial" w:cs="Arial"/>
          <w:i/>
          <w:color w:val="000000" w:themeColor="text1"/>
          <w:sz w:val="20"/>
          <w:szCs w:val="20"/>
        </w:rPr>
      </w:pPr>
      <w:proofErr w:type="gramStart"/>
      <w:r w:rsidRPr="00CD7AB9">
        <w:rPr>
          <w:rFonts w:ascii="Arial" w:hAnsi="Arial" w:cs="Arial"/>
          <w:bCs/>
          <w:i/>
          <w:color w:val="000000" w:themeColor="text1"/>
          <w:sz w:val="20"/>
          <w:szCs w:val="20"/>
        </w:rPr>
        <w:t>a</w:t>
      </w:r>
      <w:proofErr w:type="gramEnd"/>
      <w:r w:rsidRPr="00CD7AB9">
        <w:rPr>
          <w:rFonts w:ascii="Arial" w:hAnsi="Arial" w:cs="Arial"/>
          <w:bCs/>
          <w:i/>
          <w:color w:val="000000" w:themeColor="text1"/>
          <w:sz w:val="20"/>
          <w:szCs w:val="20"/>
        </w:rPr>
        <w:t xml:space="preserve">) 2011. évi CLXXXVII. törvény, a szakképzésről </w:t>
      </w:r>
      <w:r w:rsidRPr="00CD7AB9">
        <w:rPr>
          <w:rFonts w:ascii="Arial" w:hAnsi="Arial" w:cs="Arial"/>
          <w:i/>
          <w:color w:val="000000" w:themeColor="text1"/>
          <w:sz w:val="20"/>
          <w:szCs w:val="20"/>
        </w:rPr>
        <w:t xml:space="preserve">(a továbbiakban: </w:t>
      </w:r>
      <w:r w:rsidRPr="00CD7AB9">
        <w:rPr>
          <w:rFonts w:ascii="Arial" w:hAnsi="Arial" w:cs="Arial"/>
          <w:b/>
          <w:i/>
          <w:color w:val="000000" w:themeColor="text1"/>
          <w:sz w:val="20"/>
          <w:szCs w:val="20"/>
        </w:rPr>
        <w:t>Sztv.</w:t>
      </w:r>
      <w:r w:rsidRPr="00CD7AB9">
        <w:rPr>
          <w:rFonts w:ascii="Arial" w:hAnsi="Arial" w:cs="Arial"/>
          <w:i/>
          <w:color w:val="000000" w:themeColor="text1"/>
          <w:sz w:val="20"/>
          <w:szCs w:val="20"/>
        </w:rPr>
        <w:t>)</w:t>
      </w:r>
    </w:p>
    <w:p w:rsidR="00E619E8" w:rsidRPr="00CD7AB9" w:rsidRDefault="00E619E8" w:rsidP="00E619E8">
      <w:pPr>
        <w:autoSpaceDE w:val="0"/>
        <w:autoSpaceDN w:val="0"/>
        <w:adjustRightInd w:val="0"/>
        <w:spacing w:after="0" w:line="240" w:lineRule="auto"/>
        <w:rPr>
          <w:rFonts w:ascii="Arial" w:hAnsi="Arial" w:cs="Arial"/>
          <w:i/>
          <w:color w:val="000000" w:themeColor="text1"/>
          <w:sz w:val="20"/>
          <w:szCs w:val="20"/>
        </w:rPr>
      </w:pPr>
      <w:proofErr w:type="gramStart"/>
      <w:r w:rsidRPr="00CD7AB9">
        <w:rPr>
          <w:rFonts w:ascii="Arial" w:hAnsi="Arial" w:cs="Arial"/>
          <w:i/>
          <w:color w:val="000000" w:themeColor="text1"/>
          <w:sz w:val="20"/>
          <w:szCs w:val="20"/>
        </w:rPr>
        <w:t>szerinti</w:t>
      </w:r>
      <w:proofErr w:type="gramEnd"/>
      <w:r w:rsidRPr="00CD7AB9">
        <w:rPr>
          <w:rFonts w:ascii="Arial" w:hAnsi="Arial" w:cs="Arial"/>
          <w:i/>
          <w:color w:val="000000" w:themeColor="text1"/>
          <w:sz w:val="20"/>
          <w:szCs w:val="20"/>
        </w:rPr>
        <w:t xml:space="preserve">, állam által elismert szakképesítés (a továbbiakban: </w:t>
      </w:r>
      <w:r w:rsidRPr="00CD7AB9">
        <w:rPr>
          <w:rFonts w:ascii="Arial" w:hAnsi="Arial" w:cs="Arial"/>
          <w:b/>
          <w:i/>
          <w:color w:val="000000" w:themeColor="text1"/>
          <w:sz w:val="20"/>
          <w:szCs w:val="20"/>
        </w:rPr>
        <w:t xml:space="preserve">OKJ </w:t>
      </w:r>
      <w:r w:rsidRPr="00CD7AB9">
        <w:rPr>
          <w:rFonts w:ascii="Arial" w:hAnsi="Arial" w:cs="Arial"/>
          <w:i/>
          <w:color w:val="000000" w:themeColor="text1"/>
          <w:sz w:val="20"/>
          <w:szCs w:val="20"/>
        </w:rPr>
        <w:t>szerinti szakképesítés) megszerzésére irányuló szakmai képzés,</w:t>
      </w:r>
    </w:p>
    <w:p w:rsidR="00E619E8" w:rsidRPr="00CD7AB9" w:rsidRDefault="00E619E8" w:rsidP="00E619E8">
      <w:pPr>
        <w:autoSpaceDE w:val="0"/>
        <w:autoSpaceDN w:val="0"/>
        <w:adjustRightInd w:val="0"/>
        <w:spacing w:after="0" w:line="240" w:lineRule="auto"/>
        <w:rPr>
          <w:rFonts w:ascii="Arial" w:hAnsi="Arial" w:cs="Arial"/>
          <w:i/>
          <w:color w:val="000000" w:themeColor="text1"/>
          <w:sz w:val="20"/>
          <w:szCs w:val="20"/>
        </w:rPr>
      </w:pPr>
    </w:p>
    <w:p w:rsidR="00E619E8" w:rsidRPr="00CD7AB9" w:rsidRDefault="00E619E8" w:rsidP="00E619E8">
      <w:p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b) </w:t>
      </w:r>
    </w:p>
    <w:p w:rsidR="00E619E8" w:rsidRPr="00CD7AB9" w:rsidRDefault="00E619E8" w:rsidP="00E619E8">
      <w:p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a </w:t>
      </w:r>
    </w:p>
    <w:p w:rsidR="00E619E8" w:rsidRPr="00CD7AB9" w:rsidRDefault="00E619E8" w:rsidP="00E619E8">
      <w:pPr>
        <w:pStyle w:val="Listaszerbekezds"/>
        <w:numPr>
          <w:ilvl w:val="0"/>
          <w:numId w:val="16"/>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b/>
          <w:i/>
          <w:color w:val="000000" w:themeColor="text1"/>
          <w:sz w:val="20"/>
          <w:szCs w:val="20"/>
        </w:rPr>
        <w:t xml:space="preserve">Ftv. </w:t>
      </w:r>
      <w:r w:rsidRPr="00CD7AB9">
        <w:rPr>
          <w:rFonts w:ascii="Arial" w:hAnsi="Arial" w:cs="Arial"/>
          <w:i/>
          <w:color w:val="000000" w:themeColor="text1"/>
          <w:sz w:val="20"/>
          <w:szCs w:val="20"/>
        </w:rPr>
        <w:t xml:space="preserve">1.§ (2) a) pont hatálya alá nem tartozó, </w:t>
      </w:r>
    </w:p>
    <w:p w:rsidR="00E619E8" w:rsidRPr="00CD7AB9" w:rsidRDefault="00E619E8" w:rsidP="00E619E8">
      <w:pPr>
        <w:pStyle w:val="Listaszerbekezds"/>
        <w:numPr>
          <w:ilvl w:val="0"/>
          <w:numId w:val="16"/>
        </w:numPr>
        <w:autoSpaceDE w:val="0"/>
        <w:autoSpaceDN w:val="0"/>
        <w:adjustRightInd w:val="0"/>
        <w:spacing w:after="0" w:line="240" w:lineRule="auto"/>
        <w:rPr>
          <w:rFonts w:ascii="Arial" w:hAnsi="Arial" w:cs="Arial"/>
          <w:i/>
          <w:color w:val="000000" w:themeColor="text1"/>
          <w:sz w:val="20"/>
          <w:szCs w:val="20"/>
        </w:rPr>
      </w:pPr>
      <w:r w:rsidRPr="00CD7AB9">
        <w:rPr>
          <w:rFonts w:ascii="Arial" w:hAnsi="Arial" w:cs="Arial"/>
          <w:i/>
          <w:color w:val="000000" w:themeColor="text1"/>
          <w:sz w:val="20"/>
          <w:szCs w:val="20"/>
        </w:rPr>
        <w:t xml:space="preserve">támogatott </w:t>
      </w:r>
    </w:p>
    <w:p w:rsidR="00E619E8" w:rsidRPr="00CD7AB9" w:rsidRDefault="00E619E8" w:rsidP="00E619E8">
      <w:pPr>
        <w:autoSpaceDE w:val="0"/>
        <w:autoSpaceDN w:val="0"/>
        <w:adjustRightInd w:val="0"/>
        <w:spacing w:after="0" w:line="240" w:lineRule="auto"/>
        <w:rPr>
          <w:rFonts w:ascii="Arial" w:hAnsi="Arial" w:cs="Arial"/>
          <w:i/>
          <w:color w:val="000000" w:themeColor="text1"/>
          <w:sz w:val="20"/>
          <w:szCs w:val="20"/>
        </w:rPr>
      </w:pPr>
      <w:proofErr w:type="gramStart"/>
      <w:r w:rsidRPr="00CD7AB9">
        <w:rPr>
          <w:rFonts w:ascii="Arial" w:hAnsi="Arial" w:cs="Arial"/>
          <w:i/>
          <w:color w:val="000000" w:themeColor="text1"/>
          <w:sz w:val="20"/>
          <w:szCs w:val="20"/>
        </w:rPr>
        <w:t>egyéb</w:t>
      </w:r>
      <w:proofErr w:type="gramEnd"/>
      <w:r w:rsidRPr="00CD7AB9">
        <w:rPr>
          <w:rFonts w:ascii="Arial" w:hAnsi="Arial" w:cs="Arial"/>
          <w:i/>
          <w:color w:val="000000" w:themeColor="text1"/>
          <w:sz w:val="20"/>
          <w:szCs w:val="20"/>
        </w:rPr>
        <w:t xml:space="preserve"> szakmai képzés,</w:t>
      </w:r>
    </w:p>
    <w:p w:rsidR="00E619E8" w:rsidRPr="00CD7AB9" w:rsidRDefault="00E619E8" w:rsidP="00E619E8">
      <w:pPr>
        <w:autoSpaceDE w:val="0"/>
        <w:autoSpaceDN w:val="0"/>
        <w:adjustRightInd w:val="0"/>
        <w:spacing w:after="0" w:line="240" w:lineRule="auto"/>
        <w:rPr>
          <w:rFonts w:ascii="Arial" w:hAnsi="Arial" w:cs="Arial"/>
          <w:i/>
          <w:color w:val="000000" w:themeColor="text1"/>
          <w:sz w:val="20"/>
          <w:szCs w:val="20"/>
        </w:rPr>
      </w:pPr>
      <w:proofErr w:type="gramStart"/>
      <w:r w:rsidRPr="00CD7AB9">
        <w:rPr>
          <w:rFonts w:ascii="Arial" w:hAnsi="Arial" w:cs="Arial"/>
          <w:i/>
          <w:color w:val="000000" w:themeColor="text1"/>
          <w:sz w:val="20"/>
          <w:szCs w:val="20"/>
        </w:rPr>
        <w:t>lehet</w:t>
      </w:r>
      <w:proofErr w:type="gramEnd"/>
      <w:r w:rsidRPr="00CD7AB9">
        <w:rPr>
          <w:rFonts w:ascii="Arial" w:hAnsi="Arial" w:cs="Arial"/>
          <w:i/>
          <w:color w:val="000000" w:themeColor="text1"/>
          <w:sz w:val="20"/>
          <w:szCs w:val="20"/>
        </w:rPr>
        <w:t>”.</w:t>
      </w:r>
    </w:p>
    <w:p w:rsidR="00E619E8" w:rsidRPr="00CD7AB9" w:rsidRDefault="00E619E8" w:rsidP="00024EC1">
      <w:pPr>
        <w:autoSpaceDE w:val="0"/>
        <w:autoSpaceDN w:val="0"/>
        <w:adjustRightInd w:val="0"/>
        <w:spacing w:after="0" w:line="240" w:lineRule="auto"/>
        <w:rPr>
          <w:rFonts w:ascii="Arial" w:hAnsi="Arial" w:cs="Arial"/>
          <w:color w:val="000000" w:themeColor="text1"/>
          <w:sz w:val="24"/>
          <w:szCs w:val="24"/>
        </w:rPr>
      </w:pPr>
    </w:p>
    <w:p w:rsidR="006F3EAB"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(3) </w:t>
      </w:r>
    </w:p>
    <w:p w:rsidR="006F3EAB" w:rsidRPr="00CD7AB9" w:rsidRDefault="006F3EAB" w:rsidP="00024EC1">
      <w:pPr>
        <w:autoSpaceDE w:val="0"/>
        <w:autoSpaceDN w:val="0"/>
        <w:adjustRightInd w:val="0"/>
        <w:spacing w:after="0" w:line="240" w:lineRule="auto"/>
        <w:rPr>
          <w:rFonts w:ascii="Arial" w:hAnsi="Arial" w:cs="Arial"/>
          <w:color w:val="000000" w:themeColor="text1"/>
          <w:sz w:val="24"/>
          <w:szCs w:val="24"/>
        </w:rPr>
      </w:pP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Az engedéllyel rendelkező képző intézmény nyilvántartásban szereplő adataiban bekövetkezett változások</w:t>
      </w:r>
      <w:r w:rsidR="006F3EAB"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bejelentésének díja bejelentésenként 5600 forint.</w:t>
      </w:r>
    </w:p>
    <w:p w:rsidR="006F3EAB" w:rsidRPr="00CD7AB9" w:rsidRDefault="006F3EAB" w:rsidP="00024EC1">
      <w:pPr>
        <w:autoSpaceDE w:val="0"/>
        <w:autoSpaceDN w:val="0"/>
        <w:adjustRightInd w:val="0"/>
        <w:spacing w:after="0" w:line="240" w:lineRule="auto"/>
        <w:rPr>
          <w:rFonts w:ascii="Arial" w:hAnsi="Arial" w:cs="Arial"/>
          <w:color w:val="000000" w:themeColor="text1"/>
          <w:sz w:val="24"/>
          <w:szCs w:val="24"/>
        </w:rPr>
      </w:pP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(4) A jogorvoslati eljárás igazgatási szolgáltatási díja (a továbbiakban: jogorvoslati díj)</w:t>
      </w:r>
    </w:p>
    <w:p w:rsidR="006F3EAB" w:rsidRPr="00CD7AB9" w:rsidRDefault="006F3EAB" w:rsidP="00024EC1">
      <w:pPr>
        <w:autoSpaceDE w:val="0"/>
        <w:autoSpaceDN w:val="0"/>
        <w:adjustRightInd w:val="0"/>
        <w:spacing w:after="0" w:line="240" w:lineRule="auto"/>
        <w:rPr>
          <w:rFonts w:ascii="Arial" w:hAnsi="Arial" w:cs="Arial"/>
          <w:color w:val="000000" w:themeColor="text1"/>
          <w:sz w:val="24"/>
          <w:szCs w:val="24"/>
        </w:rPr>
      </w:pPr>
    </w:p>
    <w:p w:rsidR="00AE3450" w:rsidRPr="00CD7AB9" w:rsidRDefault="009B46BA" w:rsidP="00024EC1">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a</w:t>
      </w:r>
      <w:proofErr w:type="gramEnd"/>
      <w:r w:rsidRPr="00CD7AB9">
        <w:rPr>
          <w:rFonts w:ascii="Arial" w:hAnsi="Arial" w:cs="Arial"/>
          <w:color w:val="000000" w:themeColor="text1"/>
          <w:sz w:val="24"/>
          <w:szCs w:val="24"/>
        </w:rPr>
        <w:t xml:space="preserve">) </w:t>
      </w:r>
    </w:p>
    <w:p w:rsidR="00AE3450" w:rsidRPr="00CD7AB9" w:rsidRDefault="00AE3450" w:rsidP="00024EC1">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a</w:t>
      </w:r>
      <w:proofErr w:type="gramEnd"/>
      <w:r w:rsidRPr="00CD7AB9">
        <w:rPr>
          <w:rFonts w:ascii="Arial" w:hAnsi="Arial" w:cs="Arial"/>
          <w:color w:val="000000" w:themeColor="text1"/>
          <w:sz w:val="24"/>
          <w:szCs w:val="24"/>
        </w:rPr>
        <w:t xml:space="preserve"> </w:t>
      </w:r>
      <w:r w:rsidRPr="00CD7AB9">
        <w:rPr>
          <w:rFonts w:ascii="Arial" w:hAnsi="Arial" w:cs="Arial"/>
          <w:b/>
          <w:color w:val="000000" w:themeColor="text1"/>
          <w:sz w:val="24"/>
          <w:szCs w:val="24"/>
        </w:rPr>
        <w:t xml:space="preserve">rendelet </w:t>
      </w:r>
      <w:r w:rsidRPr="00CD7AB9">
        <w:rPr>
          <w:rFonts w:ascii="Arial" w:hAnsi="Arial" w:cs="Arial"/>
          <w:color w:val="000000" w:themeColor="text1"/>
          <w:sz w:val="24"/>
          <w:szCs w:val="24"/>
        </w:rPr>
        <w:t>2. §</w:t>
      </w:r>
    </w:p>
    <w:p w:rsidR="00AE3450" w:rsidRPr="00CD7AB9" w:rsidRDefault="009B46BA" w:rsidP="00AE3450">
      <w:pPr>
        <w:pStyle w:val="Listaszerbekezds"/>
        <w:numPr>
          <w:ilvl w:val="0"/>
          <w:numId w:val="32"/>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bekezdés a) pontja</w:t>
      </w:r>
      <w:r w:rsidR="00AE3450"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és </w:t>
      </w:r>
    </w:p>
    <w:p w:rsidR="00AE3450" w:rsidRPr="00CD7AB9" w:rsidRDefault="009B46BA" w:rsidP="00AE3450">
      <w:pPr>
        <w:pStyle w:val="Listaszerbekezds"/>
        <w:numPr>
          <w:ilvl w:val="0"/>
          <w:numId w:val="32"/>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bekezdés b) pont </w:t>
      </w:r>
      <w:proofErr w:type="spellStart"/>
      <w:r w:rsidRPr="00CD7AB9">
        <w:rPr>
          <w:rFonts w:ascii="Arial" w:hAnsi="Arial" w:cs="Arial"/>
          <w:color w:val="000000" w:themeColor="text1"/>
          <w:sz w:val="24"/>
          <w:szCs w:val="24"/>
        </w:rPr>
        <w:t>ba</w:t>
      </w:r>
      <w:proofErr w:type="spellEnd"/>
      <w:r w:rsidRPr="00CD7AB9">
        <w:rPr>
          <w:rFonts w:ascii="Arial" w:hAnsi="Arial" w:cs="Arial"/>
          <w:color w:val="000000" w:themeColor="text1"/>
          <w:sz w:val="24"/>
          <w:szCs w:val="24"/>
        </w:rPr>
        <w:t xml:space="preserve">) alpontja </w:t>
      </w:r>
    </w:p>
    <w:p w:rsidR="00AE3450" w:rsidRPr="00CD7AB9" w:rsidRDefault="009B46BA" w:rsidP="00AE3450">
      <w:pPr>
        <w:autoSpaceDE w:val="0"/>
        <w:autoSpaceDN w:val="0"/>
        <w:adjustRightInd w:val="0"/>
        <w:spacing w:after="0" w:line="240" w:lineRule="auto"/>
        <w:ind w:firstLine="360"/>
        <w:rPr>
          <w:rFonts w:ascii="Arial" w:hAnsi="Arial" w:cs="Arial"/>
          <w:color w:val="000000" w:themeColor="text1"/>
          <w:sz w:val="24"/>
          <w:szCs w:val="24"/>
        </w:rPr>
      </w:pPr>
      <w:proofErr w:type="gramStart"/>
      <w:r w:rsidRPr="00CD7AB9">
        <w:rPr>
          <w:rFonts w:ascii="Arial" w:hAnsi="Arial" w:cs="Arial"/>
          <w:color w:val="000000" w:themeColor="text1"/>
          <w:sz w:val="24"/>
          <w:szCs w:val="24"/>
        </w:rPr>
        <w:t>szerinti</w:t>
      </w:r>
      <w:proofErr w:type="gramEnd"/>
      <w:r w:rsidRPr="00CD7AB9">
        <w:rPr>
          <w:rFonts w:ascii="Arial" w:hAnsi="Arial" w:cs="Arial"/>
          <w:color w:val="000000" w:themeColor="text1"/>
          <w:sz w:val="24"/>
          <w:szCs w:val="24"/>
        </w:rPr>
        <w:t xml:space="preserve"> döntés ellen benyújtott</w:t>
      </w:r>
    </w:p>
    <w:p w:rsidR="00AE3450" w:rsidRPr="00CD7AB9" w:rsidRDefault="009B46BA" w:rsidP="00AE3450">
      <w:pPr>
        <w:pStyle w:val="Listaszerbekezds"/>
        <w:numPr>
          <w:ilvl w:val="0"/>
          <w:numId w:val="30"/>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jogorvoslati</w:t>
      </w:r>
      <w:r w:rsidR="006F3EAB"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kérelem esetén</w:t>
      </w:r>
      <w:r w:rsidR="00AE3450"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w:t>
      </w:r>
    </w:p>
    <w:p w:rsidR="009B46BA" w:rsidRPr="00CD7AB9" w:rsidRDefault="009B46BA" w:rsidP="00AE3450">
      <w:pPr>
        <w:pStyle w:val="Listaszerbekezds"/>
        <w:numPr>
          <w:ilvl w:val="0"/>
          <w:numId w:val="30"/>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33 600 forint,</w:t>
      </w:r>
    </w:p>
    <w:p w:rsidR="006F3EAB" w:rsidRPr="00CD7AB9" w:rsidRDefault="006F3EAB" w:rsidP="00024EC1">
      <w:pPr>
        <w:autoSpaceDE w:val="0"/>
        <w:autoSpaceDN w:val="0"/>
        <w:adjustRightInd w:val="0"/>
        <w:spacing w:after="0" w:line="240" w:lineRule="auto"/>
        <w:rPr>
          <w:rFonts w:ascii="Arial" w:hAnsi="Arial" w:cs="Arial"/>
          <w:color w:val="000000" w:themeColor="text1"/>
          <w:sz w:val="24"/>
          <w:szCs w:val="24"/>
        </w:rPr>
      </w:pPr>
    </w:p>
    <w:p w:rsidR="00AE3450"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b) </w:t>
      </w:r>
    </w:p>
    <w:p w:rsidR="00AE3450" w:rsidRPr="00CD7AB9" w:rsidRDefault="00AE3450" w:rsidP="00AE3450">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a</w:t>
      </w:r>
      <w:proofErr w:type="gramEnd"/>
      <w:r w:rsidRPr="00CD7AB9">
        <w:rPr>
          <w:rFonts w:ascii="Arial" w:hAnsi="Arial" w:cs="Arial"/>
          <w:color w:val="000000" w:themeColor="text1"/>
          <w:sz w:val="24"/>
          <w:szCs w:val="24"/>
        </w:rPr>
        <w:t xml:space="preserve"> </w:t>
      </w:r>
      <w:r w:rsidRPr="00CD7AB9">
        <w:rPr>
          <w:rFonts w:ascii="Arial" w:hAnsi="Arial" w:cs="Arial"/>
          <w:b/>
          <w:color w:val="000000" w:themeColor="text1"/>
          <w:sz w:val="24"/>
          <w:szCs w:val="24"/>
        </w:rPr>
        <w:t xml:space="preserve">rendelet </w:t>
      </w:r>
      <w:r w:rsidRPr="00CD7AB9">
        <w:rPr>
          <w:rFonts w:ascii="Arial" w:hAnsi="Arial" w:cs="Arial"/>
          <w:color w:val="000000" w:themeColor="text1"/>
          <w:sz w:val="24"/>
          <w:szCs w:val="24"/>
        </w:rPr>
        <w:t>2. §</w:t>
      </w:r>
    </w:p>
    <w:p w:rsidR="00AE3450" w:rsidRPr="00CD7AB9" w:rsidRDefault="009B46BA" w:rsidP="00846C05">
      <w:pPr>
        <w:pStyle w:val="Listaszerbekezds"/>
        <w:numPr>
          <w:ilvl w:val="0"/>
          <w:numId w:val="33"/>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bekezdés b) pont </w:t>
      </w:r>
      <w:proofErr w:type="spellStart"/>
      <w:r w:rsidRPr="00CD7AB9">
        <w:rPr>
          <w:rFonts w:ascii="Arial" w:hAnsi="Arial" w:cs="Arial"/>
          <w:color w:val="000000" w:themeColor="text1"/>
          <w:sz w:val="24"/>
          <w:szCs w:val="24"/>
        </w:rPr>
        <w:t>bb</w:t>
      </w:r>
      <w:proofErr w:type="spellEnd"/>
      <w:r w:rsidRPr="00CD7AB9">
        <w:rPr>
          <w:rFonts w:ascii="Arial" w:hAnsi="Arial" w:cs="Arial"/>
          <w:color w:val="000000" w:themeColor="text1"/>
          <w:sz w:val="24"/>
          <w:szCs w:val="24"/>
        </w:rPr>
        <w:t xml:space="preserve">) alpontja, valamint </w:t>
      </w:r>
    </w:p>
    <w:p w:rsidR="00AE3450" w:rsidRPr="00CD7AB9" w:rsidRDefault="009B46BA" w:rsidP="00846C05">
      <w:pPr>
        <w:pStyle w:val="Listaszerbekezds"/>
        <w:numPr>
          <w:ilvl w:val="0"/>
          <w:numId w:val="33"/>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bekezdés </w:t>
      </w:r>
    </w:p>
    <w:p w:rsidR="00AE3450" w:rsidRPr="00CD7AB9" w:rsidRDefault="009B46BA" w:rsidP="004D3073">
      <w:pPr>
        <w:autoSpaceDE w:val="0"/>
        <w:autoSpaceDN w:val="0"/>
        <w:adjustRightInd w:val="0"/>
        <w:spacing w:after="0" w:line="240" w:lineRule="auto"/>
        <w:ind w:firstLine="360"/>
        <w:rPr>
          <w:rFonts w:ascii="Arial" w:hAnsi="Arial" w:cs="Arial"/>
          <w:color w:val="000000" w:themeColor="text1"/>
          <w:sz w:val="24"/>
          <w:szCs w:val="24"/>
        </w:rPr>
      </w:pPr>
      <w:proofErr w:type="gramStart"/>
      <w:r w:rsidRPr="00CD7AB9">
        <w:rPr>
          <w:rFonts w:ascii="Arial" w:hAnsi="Arial" w:cs="Arial"/>
          <w:color w:val="000000" w:themeColor="text1"/>
          <w:sz w:val="24"/>
          <w:szCs w:val="24"/>
        </w:rPr>
        <w:t>szerinti</w:t>
      </w:r>
      <w:proofErr w:type="gramEnd"/>
      <w:r w:rsidRPr="00CD7AB9">
        <w:rPr>
          <w:rFonts w:ascii="Arial" w:hAnsi="Arial" w:cs="Arial"/>
          <w:color w:val="000000" w:themeColor="text1"/>
          <w:sz w:val="24"/>
          <w:szCs w:val="24"/>
        </w:rPr>
        <w:t xml:space="preserve"> döntés ellen benyújtott </w:t>
      </w:r>
    </w:p>
    <w:p w:rsidR="00AE3450" w:rsidRPr="00CD7AB9" w:rsidRDefault="009B46BA" w:rsidP="00846C05">
      <w:pPr>
        <w:pStyle w:val="Listaszerbekezds"/>
        <w:numPr>
          <w:ilvl w:val="0"/>
          <w:numId w:val="34"/>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jogorvoslati</w:t>
      </w:r>
      <w:r w:rsidR="006F3EAB"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kérelem esetén</w:t>
      </w:r>
      <w:r w:rsidR="00AE3450"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w:t>
      </w:r>
    </w:p>
    <w:p w:rsidR="009B46BA" w:rsidRPr="00CD7AB9" w:rsidRDefault="009B46BA" w:rsidP="00846C05">
      <w:pPr>
        <w:pStyle w:val="Listaszerbekezds"/>
        <w:numPr>
          <w:ilvl w:val="0"/>
          <w:numId w:val="34"/>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12 600 forint.</w:t>
      </w:r>
    </w:p>
    <w:p w:rsidR="006F3EAB" w:rsidRPr="00CD7AB9" w:rsidRDefault="006F3EAB" w:rsidP="00024EC1">
      <w:pPr>
        <w:autoSpaceDE w:val="0"/>
        <w:autoSpaceDN w:val="0"/>
        <w:adjustRightInd w:val="0"/>
        <w:spacing w:after="0" w:line="240" w:lineRule="auto"/>
        <w:rPr>
          <w:rFonts w:ascii="Arial" w:hAnsi="Arial" w:cs="Arial"/>
          <w:color w:val="000000" w:themeColor="text1"/>
          <w:sz w:val="24"/>
          <w:szCs w:val="24"/>
        </w:rPr>
      </w:pPr>
    </w:p>
    <w:p w:rsidR="004D3073" w:rsidRPr="00CD7AB9" w:rsidRDefault="004D3073">
      <w:pPr>
        <w:rPr>
          <w:rFonts w:ascii="Arial" w:hAnsi="Arial" w:cs="Arial"/>
          <w:color w:val="000000" w:themeColor="text1"/>
          <w:sz w:val="24"/>
          <w:szCs w:val="24"/>
        </w:rPr>
      </w:pPr>
      <w:r w:rsidRPr="00CD7AB9">
        <w:rPr>
          <w:rFonts w:ascii="Arial" w:hAnsi="Arial" w:cs="Arial"/>
          <w:color w:val="000000" w:themeColor="text1"/>
          <w:sz w:val="24"/>
          <w:szCs w:val="24"/>
        </w:rPr>
        <w:br w:type="page"/>
      </w:r>
    </w:p>
    <w:p w:rsidR="006F3EAB"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lastRenderedPageBreak/>
        <w:t xml:space="preserve">(5) </w:t>
      </w:r>
      <w:r w:rsidR="008D2C83" w:rsidRPr="00CD7AB9">
        <w:rPr>
          <w:rFonts w:ascii="Arial" w:hAnsi="Arial" w:cs="Arial"/>
          <w:color w:val="000000" w:themeColor="text1"/>
          <w:sz w:val="24"/>
          <w:szCs w:val="24"/>
        </w:rPr>
        <w:t>A díj befizetése.</w:t>
      </w:r>
    </w:p>
    <w:p w:rsidR="008D2C83" w:rsidRPr="00CD7AB9" w:rsidRDefault="008D2C83" w:rsidP="00024EC1">
      <w:pPr>
        <w:autoSpaceDE w:val="0"/>
        <w:autoSpaceDN w:val="0"/>
        <w:adjustRightInd w:val="0"/>
        <w:spacing w:after="0" w:line="240" w:lineRule="auto"/>
        <w:rPr>
          <w:rFonts w:ascii="Arial" w:hAnsi="Arial" w:cs="Arial"/>
          <w:color w:val="000000" w:themeColor="text1"/>
          <w:sz w:val="24"/>
          <w:szCs w:val="24"/>
        </w:rPr>
      </w:pPr>
    </w:p>
    <w:p w:rsidR="008D2C83"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 kérelmezőnek</w:t>
      </w:r>
      <w:r w:rsidR="008D2C83" w:rsidRPr="00CD7AB9">
        <w:rPr>
          <w:rFonts w:ascii="Arial" w:hAnsi="Arial" w:cs="Arial"/>
          <w:color w:val="000000" w:themeColor="text1"/>
          <w:sz w:val="24"/>
          <w:szCs w:val="24"/>
        </w:rPr>
        <w:t>,</w:t>
      </w:r>
    </w:p>
    <w:p w:rsidR="008D2C83" w:rsidRPr="00CD7AB9" w:rsidRDefault="00331FBE" w:rsidP="00846C05">
      <w:pPr>
        <w:pStyle w:val="Listaszerbekezds"/>
        <w:numPr>
          <w:ilvl w:val="0"/>
          <w:numId w:val="35"/>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u w:val="single"/>
        </w:rPr>
        <w:t xml:space="preserve">a </w:t>
      </w:r>
      <w:r w:rsidR="008D2C83" w:rsidRPr="00CD7AB9">
        <w:rPr>
          <w:rFonts w:ascii="Arial" w:hAnsi="Arial" w:cs="Arial"/>
          <w:color w:val="000000" w:themeColor="text1"/>
          <w:sz w:val="24"/>
          <w:szCs w:val="24"/>
          <w:u w:val="single"/>
        </w:rPr>
        <w:t>díjat</w:t>
      </w:r>
      <w:r w:rsidR="008D2C83" w:rsidRPr="00CD7AB9">
        <w:rPr>
          <w:rFonts w:ascii="Arial" w:hAnsi="Arial" w:cs="Arial"/>
          <w:color w:val="000000" w:themeColor="text1"/>
          <w:sz w:val="24"/>
          <w:szCs w:val="24"/>
        </w:rPr>
        <w:t xml:space="preserve">, </w:t>
      </w:r>
      <w:r w:rsidR="009B46BA" w:rsidRPr="00CD7AB9">
        <w:rPr>
          <w:rFonts w:ascii="Arial" w:hAnsi="Arial" w:cs="Arial"/>
          <w:color w:val="000000" w:themeColor="text1"/>
          <w:sz w:val="24"/>
          <w:szCs w:val="24"/>
        </w:rPr>
        <w:t>az NMH Magyar Államkincstárnál vezetett 10032000-01732630-00000000 számú számlájára,</w:t>
      </w:r>
      <w:r w:rsidR="006F3EAB" w:rsidRPr="00CD7AB9">
        <w:rPr>
          <w:rFonts w:ascii="Arial" w:hAnsi="Arial" w:cs="Arial"/>
          <w:color w:val="000000" w:themeColor="text1"/>
          <w:sz w:val="24"/>
          <w:szCs w:val="24"/>
        </w:rPr>
        <w:t xml:space="preserve"> </w:t>
      </w:r>
    </w:p>
    <w:p w:rsidR="00331FBE" w:rsidRPr="00CD7AB9" w:rsidRDefault="009B46BA" w:rsidP="00846C05">
      <w:pPr>
        <w:pStyle w:val="Listaszerbekezds"/>
        <w:numPr>
          <w:ilvl w:val="0"/>
          <w:numId w:val="35"/>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u w:val="single"/>
        </w:rPr>
        <w:t>a jogorvoslati díjat</w:t>
      </w:r>
      <w:r w:rsidR="008D2C83" w:rsidRPr="00CD7AB9">
        <w:rPr>
          <w:rFonts w:ascii="Arial" w:hAnsi="Arial" w:cs="Arial"/>
          <w:color w:val="000000" w:themeColor="text1"/>
          <w:sz w:val="24"/>
          <w:szCs w:val="24"/>
          <w:u w:val="single"/>
        </w:rPr>
        <w:t>,</w:t>
      </w:r>
      <w:r w:rsidRPr="00CD7AB9">
        <w:rPr>
          <w:rFonts w:ascii="Arial" w:hAnsi="Arial" w:cs="Arial"/>
          <w:color w:val="000000" w:themeColor="text1"/>
          <w:sz w:val="24"/>
          <w:szCs w:val="24"/>
        </w:rPr>
        <w:t xml:space="preserve"> a Nemzetgazdasági Minisztérium Magyar Államkincstárnál vezetett 10032000-01460658-00000000 számú számlájára </w:t>
      </w:r>
    </w:p>
    <w:p w:rsidR="00331FBE" w:rsidRPr="00CD7AB9" w:rsidRDefault="009B46BA" w:rsidP="00331FBE">
      <w:pPr>
        <w:autoSpaceDE w:val="0"/>
        <w:autoSpaceDN w:val="0"/>
        <w:adjustRightInd w:val="0"/>
        <w:spacing w:after="0" w:line="240" w:lineRule="auto"/>
        <w:ind w:firstLine="360"/>
        <w:rPr>
          <w:rFonts w:ascii="Arial" w:hAnsi="Arial" w:cs="Arial"/>
          <w:color w:val="000000" w:themeColor="text1"/>
          <w:sz w:val="24"/>
          <w:szCs w:val="24"/>
        </w:rPr>
      </w:pPr>
      <w:proofErr w:type="gramStart"/>
      <w:r w:rsidRPr="00CD7AB9">
        <w:rPr>
          <w:rFonts w:ascii="Arial" w:hAnsi="Arial" w:cs="Arial"/>
          <w:color w:val="000000" w:themeColor="text1"/>
          <w:sz w:val="24"/>
          <w:szCs w:val="24"/>
        </w:rPr>
        <w:t>az</w:t>
      </w:r>
      <w:proofErr w:type="gramEnd"/>
      <w:r w:rsidRPr="00CD7AB9">
        <w:rPr>
          <w:rFonts w:ascii="Arial" w:hAnsi="Arial" w:cs="Arial"/>
          <w:color w:val="000000" w:themeColor="text1"/>
          <w:sz w:val="24"/>
          <w:szCs w:val="24"/>
        </w:rPr>
        <w:t xml:space="preserve"> eljárás megindítását megelőzően </w:t>
      </w:r>
    </w:p>
    <w:p w:rsidR="00331FBE" w:rsidRPr="00CD7AB9" w:rsidRDefault="009B46BA" w:rsidP="00846C05">
      <w:pPr>
        <w:pStyle w:val="Listaszerbekezds"/>
        <w:numPr>
          <w:ilvl w:val="0"/>
          <w:numId w:val="36"/>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banki átutalással</w:t>
      </w:r>
      <w:r w:rsidR="00331FBE"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vagy </w:t>
      </w:r>
    </w:p>
    <w:p w:rsidR="00331FBE" w:rsidRPr="00CD7AB9" w:rsidRDefault="00331FBE" w:rsidP="00846C05">
      <w:pPr>
        <w:pStyle w:val="Listaszerbekezds"/>
        <w:numPr>
          <w:ilvl w:val="0"/>
          <w:numId w:val="36"/>
        </w:num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 xml:space="preserve">-  </w:t>
      </w:r>
      <w:r w:rsidR="009B46BA" w:rsidRPr="00CD7AB9">
        <w:rPr>
          <w:rFonts w:ascii="Arial" w:hAnsi="Arial" w:cs="Arial"/>
          <w:color w:val="000000" w:themeColor="text1"/>
          <w:sz w:val="24"/>
          <w:szCs w:val="24"/>
        </w:rPr>
        <w:t>a</w:t>
      </w:r>
      <w:proofErr w:type="gramEnd"/>
      <w:r w:rsidR="009B46BA" w:rsidRPr="00CD7AB9">
        <w:rPr>
          <w:rFonts w:ascii="Arial" w:hAnsi="Arial" w:cs="Arial"/>
          <w:color w:val="000000" w:themeColor="text1"/>
          <w:sz w:val="24"/>
          <w:szCs w:val="24"/>
        </w:rPr>
        <w:t xml:space="preserve"> technikai feltételek</w:t>
      </w:r>
      <w:r w:rsidR="006F3EAB" w:rsidRPr="00CD7AB9">
        <w:rPr>
          <w:rFonts w:ascii="Arial" w:hAnsi="Arial" w:cs="Arial"/>
          <w:color w:val="000000" w:themeColor="text1"/>
          <w:sz w:val="24"/>
          <w:szCs w:val="24"/>
        </w:rPr>
        <w:t xml:space="preserve"> </w:t>
      </w:r>
      <w:r w:rsidR="009B46BA" w:rsidRPr="00CD7AB9">
        <w:rPr>
          <w:rFonts w:ascii="Arial" w:hAnsi="Arial" w:cs="Arial"/>
          <w:color w:val="000000" w:themeColor="text1"/>
          <w:sz w:val="24"/>
          <w:szCs w:val="24"/>
        </w:rPr>
        <w:t xml:space="preserve">megléte esetén – az elektronikus </w:t>
      </w:r>
    </w:p>
    <w:p w:rsidR="00331FBE" w:rsidRPr="00CD7AB9" w:rsidRDefault="009B46BA" w:rsidP="00846C05">
      <w:pPr>
        <w:pStyle w:val="Listaszerbekezds"/>
        <w:numPr>
          <w:ilvl w:val="0"/>
          <w:numId w:val="37"/>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fizetési</w:t>
      </w:r>
      <w:r w:rsidR="00331FBE"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és </w:t>
      </w:r>
    </w:p>
    <w:p w:rsidR="00331FBE" w:rsidRPr="00CD7AB9" w:rsidRDefault="009B46BA" w:rsidP="00846C05">
      <w:pPr>
        <w:pStyle w:val="Listaszerbekezds"/>
        <w:numPr>
          <w:ilvl w:val="0"/>
          <w:numId w:val="37"/>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elszámolási </w:t>
      </w:r>
    </w:p>
    <w:p w:rsidR="00331FBE" w:rsidRPr="00CD7AB9" w:rsidRDefault="009B46BA" w:rsidP="00331FBE">
      <w:pPr>
        <w:autoSpaceDE w:val="0"/>
        <w:autoSpaceDN w:val="0"/>
        <w:adjustRightInd w:val="0"/>
        <w:spacing w:after="0" w:line="240" w:lineRule="auto"/>
        <w:ind w:left="285" w:firstLine="708"/>
        <w:rPr>
          <w:rFonts w:ascii="Arial" w:hAnsi="Arial" w:cs="Arial"/>
          <w:color w:val="000000" w:themeColor="text1"/>
          <w:sz w:val="24"/>
          <w:szCs w:val="24"/>
        </w:rPr>
      </w:pPr>
      <w:proofErr w:type="gramStart"/>
      <w:r w:rsidRPr="00CD7AB9">
        <w:rPr>
          <w:rFonts w:ascii="Arial" w:hAnsi="Arial" w:cs="Arial"/>
          <w:color w:val="000000" w:themeColor="text1"/>
          <w:sz w:val="24"/>
          <w:szCs w:val="24"/>
        </w:rPr>
        <w:t>rendszeren</w:t>
      </w:r>
      <w:proofErr w:type="gramEnd"/>
      <w:r w:rsidRPr="00CD7AB9">
        <w:rPr>
          <w:rFonts w:ascii="Arial" w:hAnsi="Arial" w:cs="Arial"/>
          <w:color w:val="000000" w:themeColor="text1"/>
          <w:sz w:val="24"/>
          <w:szCs w:val="24"/>
        </w:rPr>
        <w:t xml:space="preserve"> keresztül történő fizetéssel kell megfizetni,</w:t>
      </w:r>
      <w:r w:rsidR="006F3EAB" w:rsidRPr="00CD7AB9">
        <w:rPr>
          <w:rFonts w:ascii="Arial" w:hAnsi="Arial" w:cs="Arial"/>
          <w:color w:val="000000" w:themeColor="text1"/>
          <w:sz w:val="24"/>
          <w:szCs w:val="24"/>
        </w:rPr>
        <w:t xml:space="preserve"> </w:t>
      </w:r>
    </w:p>
    <w:p w:rsidR="00331FBE" w:rsidRPr="00CD7AB9" w:rsidRDefault="009B46BA" w:rsidP="00846C05">
      <w:pPr>
        <w:pStyle w:val="Listaszerbekezds"/>
        <w:numPr>
          <w:ilvl w:val="0"/>
          <w:numId w:val="38"/>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az elektronikus ügyintézés részletes szabályairól szóló</w:t>
      </w:r>
      <w:r w:rsidR="00264A2E" w:rsidRPr="00CD7AB9">
        <w:rPr>
          <w:rFonts w:ascii="Arial" w:hAnsi="Arial" w:cs="Arial"/>
          <w:color w:val="000000" w:themeColor="text1"/>
          <w:sz w:val="24"/>
          <w:szCs w:val="24"/>
        </w:rPr>
        <w:t>, 85/2012.(IV. 24.</w:t>
      </w:r>
      <w:r w:rsidR="000F4C3B">
        <w:rPr>
          <w:rFonts w:ascii="Arial" w:hAnsi="Arial" w:cs="Arial"/>
          <w:color w:val="000000" w:themeColor="text1"/>
          <w:sz w:val="24"/>
          <w:szCs w:val="24"/>
        </w:rPr>
        <w:t>Korm. rendelet</w:t>
      </w:r>
      <w:r w:rsidR="00331FBE" w:rsidRPr="00CD7AB9">
        <w:rPr>
          <w:rFonts w:ascii="Arial" w:hAnsi="Arial" w:cs="Arial"/>
          <w:color w:val="000000" w:themeColor="text1"/>
          <w:sz w:val="24"/>
          <w:szCs w:val="24"/>
        </w:rPr>
        <w:t>,</w:t>
      </w:r>
      <w:r w:rsidRPr="00CD7AB9">
        <w:rPr>
          <w:rFonts w:ascii="Arial" w:hAnsi="Arial" w:cs="Arial"/>
          <w:color w:val="000000" w:themeColor="text1"/>
          <w:sz w:val="24"/>
          <w:szCs w:val="24"/>
        </w:rPr>
        <w:t xml:space="preserve"> és </w:t>
      </w:r>
    </w:p>
    <w:p w:rsidR="00331FBE" w:rsidRPr="00CD7AB9" w:rsidRDefault="009B46BA" w:rsidP="00846C05">
      <w:pPr>
        <w:pStyle w:val="Listaszerbekezds"/>
        <w:numPr>
          <w:ilvl w:val="0"/>
          <w:numId w:val="38"/>
        </w:num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az elektronikus aláírás közigazgatási</w:t>
      </w:r>
      <w:r w:rsidR="00331FBE"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használatához kapcsolódó követelményekről és az elektronikus kapcsolattartás egyes szabályairól szóló</w:t>
      </w:r>
      <w:r w:rsidR="000F4C3B">
        <w:rPr>
          <w:rFonts w:ascii="Arial" w:hAnsi="Arial" w:cs="Arial"/>
          <w:color w:val="000000" w:themeColor="text1"/>
          <w:sz w:val="24"/>
          <w:szCs w:val="24"/>
        </w:rPr>
        <w:t xml:space="preserve">, 72/2010.(III.25.) </w:t>
      </w:r>
      <w:r w:rsidR="006F3EAB" w:rsidRPr="00CD7AB9">
        <w:rPr>
          <w:rFonts w:ascii="Arial" w:hAnsi="Arial" w:cs="Arial"/>
          <w:color w:val="000000" w:themeColor="text1"/>
          <w:sz w:val="24"/>
          <w:szCs w:val="24"/>
        </w:rPr>
        <w:t xml:space="preserve"> </w:t>
      </w:r>
      <w:r w:rsidR="000F4C3B">
        <w:rPr>
          <w:rFonts w:ascii="Arial" w:hAnsi="Arial" w:cs="Arial"/>
          <w:color w:val="000000" w:themeColor="text1"/>
          <w:sz w:val="24"/>
          <w:szCs w:val="24"/>
        </w:rPr>
        <w:t>Korm. rendelet</w:t>
      </w:r>
      <w:r w:rsidR="000F4C3B"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 xml:space="preserve"> </w:t>
      </w:r>
    </w:p>
    <w:p w:rsidR="006F3EAB" w:rsidRPr="00CD7AB9" w:rsidRDefault="009B46BA" w:rsidP="000F4C3B">
      <w:pPr>
        <w:autoSpaceDE w:val="0"/>
        <w:autoSpaceDN w:val="0"/>
        <w:adjustRightInd w:val="0"/>
        <w:spacing w:after="0" w:line="240" w:lineRule="auto"/>
        <w:ind w:firstLine="708"/>
        <w:rPr>
          <w:rFonts w:ascii="Arial" w:hAnsi="Arial" w:cs="Arial"/>
          <w:color w:val="000000" w:themeColor="text1"/>
          <w:sz w:val="24"/>
          <w:szCs w:val="24"/>
        </w:rPr>
      </w:pPr>
      <w:proofErr w:type="gramStart"/>
      <w:r w:rsidRPr="00CD7AB9">
        <w:rPr>
          <w:rFonts w:ascii="Arial" w:hAnsi="Arial" w:cs="Arial"/>
          <w:color w:val="000000" w:themeColor="text1"/>
          <w:sz w:val="24"/>
          <w:szCs w:val="24"/>
        </w:rPr>
        <w:t>szerint</w:t>
      </w:r>
      <w:proofErr w:type="gramEnd"/>
      <w:r w:rsidRPr="00CD7AB9">
        <w:rPr>
          <w:rFonts w:ascii="Arial" w:hAnsi="Arial" w:cs="Arial"/>
          <w:color w:val="000000" w:themeColor="text1"/>
          <w:sz w:val="24"/>
          <w:szCs w:val="24"/>
        </w:rPr>
        <w:t xml:space="preserve">. </w:t>
      </w:r>
    </w:p>
    <w:p w:rsidR="006F3EAB" w:rsidRPr="00CD7AB9" w:rsidRDefault="006F3EAB" w:rsidP="00024EC1">
      <w:pPr>
        <w:autoSpaceDE w:val="0"/>
        <w:autoSpaceDN w:val="0"/>
        <w:adjustRightInd w:val="0"/>
        <w:spacing w:after="0" w:line="240" w:lineRule="auto"/>
        <w:rPr>
          <w:rFonts w:ascii="Arial" w:hAnsi="Arial" w:cs="Arial"/>
          <w:color w:val="000000" w:themeColor="text1"/>
          <w:sz w:val="24"/>
          <w:szCs w:val="24"/>
        </w:rPr>
      </w:pP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 fizetési megbízás közlemény rovatában fel kell tüntetni a hatósági eljárás megnevezését.</w:t>
      </w:r>
    </w:p>
    <w:p w:rsidR="006F3EAB" w:rsidRPr="00CD7AB9" w:rsidRDefault="006F3EAB" w:rsidP="00024EC1">
      <w:pPr>
        <w:autoSpaceDE w:val="0"/>
        <w:autoSpaceDN w:val="0"/>
        <w:adjustRightInd w:val="0"/>
        <w:spacing w:after="0" w:line="240" w:lineRule="auto"/>
        <w:rPr>
          <w:rFonts w:ascii="Arial" w:hAnsi="Arial" w:cs="Arial"/>
          <w:color w:val="000000" w:themeColor="text1"/>
          <w:sz w:val="24"/>
          <w:szCs w:val="24"/>
        </w:rPr>
      </w:pPr>
    </w:p>
    <w:p w:rsidR="000F4C3B"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(6) </w:t>
      </w:r>
      <w:r w:rsidR="000F4C3B">
        <w:rPr>
          <w:rFonts w:ascii="Arial" w:hAnsi="Arial" w:cs="Arial"/>
          <w:color w:val="000000" w:themeColor="text1"/>
          <w:sz w:val="24"/>
          <w:szCs w:val="24"/>
        </w:rPr>
        <w:t xml:space="preserve">A díj </w:t>
      </w:r>
      <w:r w:rsidR="000F4C3B" w:rsidRPr="00CD7AB9">
        <w:rPr>
          <w:rFonts w:ascii="Arial" w:hAnsi="Arial" w:cs="Arial"/>
          <w:color w:val="000000" w:themeColor="text1"/>
          <w:sz w:val="24"/>
          <w:szCs w:val="24"/>
        </w:rPr>
        <w:t>megfizetésének igazolására</w:t>
      </w:r>
      <w:r w:rsidR="000F4C3B" w:rsidRPr="000F4C3B">
        <w:rPr>
          <w:rFonts w:ascii="Arial" w:hAnsi="Arial" w:cs="Arial"/>
          <w:color w:val="000000" w:themeColor="text1"/>
          <w:sz w:val="24"/>
          <w:szCs w:val="24"/>
        </w:rPr>
        <w:t xml:space="preserve"> </w:t>
      </w:r>
      <w:r w:rsidR="000F4C3B" w:rsidRPr="00CD7AB9">
        <w:rPr>
          <w:rFonts w:ascii="Arial" w:hAnsi="Arial" w:cs="Arial"/>
          <w:color w:val="000000" w:themeColor="text1"/>
          <w:sz w:val="24"/>
          <w:szCs w:val="24"/>
        </w:rPr>
        <w:t>megfizetésének igazolása</w:t>
      </w:r>
      <w:r w:rsidR="000F4C3B">
        <w:rPr>
          <w:rFonts w:ascii="Arial" w:hAnsi="Arial" w:cs="Arial"/>
          <w:color w:val="000000" w:themeColor="text1"/>
          <w:sz w:val="24"/>
          <w:szCs w:val="24"/>
        </w:rPr>
        <w:t>.</w:t>
      </w:r>
    </w:p>
    <w:p w:rsidR="006F3EAB" w:rsidRPr="00CD7AB9" w:rsidRDefault="000F4C3B" w:rsidP="00024EC1">
      <w:pPr>
        <w:autoSpaceDE w:val="0"/>
        <w:autoSpaceDN w:val="0"/>
        <w:adjustRightInd w:val="0"/>
        <w:spacing w:after="0" w:line="240" w:lineRule="auto"/>
        <w:rPr>
          <w:rFonts w:ascii="Arial" w:hAnsi="Arial" w:cs="Arial"/>
          <w:color w:val="000000" w:themeColor="text1"/>
          <w:sz w:val="24"/>
          <w:szCs w:val="24"/>
        </w:rPr>
      </w:pPr>
      <w:r w:rsidRPr="000F4C3B">
        <w:rPr>
          <w:rFonts w:ascii="Arial" w:hAnsi="Arial" w:cs="Arial"/>
          <w:color w:val="000000" w:themeColor="text1"/>
          <w:sz w:val="24"/>
          <w:szCs w:val="24"/>
        </w:rPr>
        <w:t xml:space="preserve"> </w:t>
      </w:r>
    </w:p>
    <w:p w:rsidR="000F4C3B"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A </w:t>
      </w:r>
    </w:p>
    <w:p w:rsidR="000F4C3B" w:rsidRPr="00914020" w:rsidRDefault="009B46BA" w:rsidP="00846C05">
      <w:pPr>
        <w:pStyle w:val="Listaszerbekezds"/>
        <w:numPr>
          <w:ilvl w:val="0"/>
          <w:numId w:val="39"/>
        </w:numPr>
        <w:autoSpaceDE w:val="0"/>
        <w:autoSpaceDN w:val="0"/>
        <w:adjustRightInd w:val="0"/>
        <w:spacing w:after="0" w:line="240" w:lineRule="auto"/>
        <w:rPr>
          <w:rFonts w:ascii="Arial" w:hAnsi="Arial" w:cs="Arial"/>
          <w:color w:val="000000" w:themeColor="text1"/>
          <w:sz w:val="24"/>
          <w:szCs w:val="24"/>
        </w:rPr>
      </w:pPr>
      <w:r w:rsidRPr="00914020">
        <w:rPr>
          <w:rFonts w:ascii="Arial" w:hAnsi="Arial" w:cs="Arial"/>
          <w:color w:val="000000" w:themeColor="text1"/>
          <w:sz w:val="24"/>
          <w:szCs w:val="24"/>
        </w:rPr>
        <w:t xml:space="preserve">díj, </w:t>
      </w:r>
    </w:p>
    <w:p w:rsidR="000F4C3B" w:rsidRPr="00914020" w:rsidRDefault="009B46BA" w:rsidP="00846C05">
      <w:pPr>
        <w:pStyle w:val="Listaszerbekezds"/>
        <w:numPr>
          <w:ilvl w:val="0"/>
          <w:numId w:val="39"/>
        </w:numPr>
        <w:autoSpaceDE w:val="0"/>
        <w:autoSpaceDN w:val="0"/>
        <w:adjustRightInd w:val="0"/>
        <w:spacing w:after="0" w:line="240" w:lineRule="auto"/>
        <w:rPr>
          <w:rFonts w:ascii="Arial" w:hAnsi="Arial" w:cs="Arial"/>
          <w:color w:val="000000" w:themeColor="text1"/>
          <w:sz w:val="24"/>
          <w:szCs w:val="24"/>
        </w:rPr>
      </w:pPr>
      <w:r w:rsidRPr="00914020">
        <w:rPr>
          <w:rFonts w:ascii="Arial" w:hAnsi="Arial" w:cs="Arial"/>
          <w:color w:val="000000" w:themeColor="text1"/>
          <w:sz w:val="24"/>
          <w:szCs w:val="24"/>
        </w:rPr>
        <w:t xml:space="preserve">jogorvoslati díj </w:t>
      </w:r>
    </w:p>
    <w:p w:rsidR="000F4C3B" w:rsidRDefault="009B46BA" w:rsidP="00914020">
      <w:pPr>
        <w:autoSpaceDE w:val="0"/>
        <w:autoSpaceDN w:val="0"/>
        <w:adjustRightInd w:val="0"/>
        <w:spacing w:after="0" w:line="240" w:lineRule="auto"/>
        <w:ind w:firstLine="360"/>
        <w:rPr>
          <w:rFonts w:ascii="Arial" w:hAnsi="Arial" w:cs="Arial"/>
          <w:color w:val="000000" w:themeColor="text1"/>
          <w:sz w:val="24"/>
          <w:szCs w:val="24"/>
        </w:rPr>
      </w:pPr>
      <w:proofErr w:type="gramStart"/>
      <w:r w:rsidRPr="00CD7AB9">
        <w:rPr>
          <w:rFonts w:ascii="Arial" w:hAnsi="Arial" w:cs="Arial"/>
          <w:color w:val="000000" w:themeColor="text1"/>
          <w:sz w:val="24"/>
          <w:szCs w:val="24"/>
        </w:rPr>
        <w:t>átutalással</w:t>
      </w:r>
      <w:proofErr w:type="gramEnd"/>
      <w:r w:rsidRPr="00CD7AB9">
        <w:rPr>
          <w:rFonts w:ascii="Arial" w:hAnsi="Arial" w:cs="Arial"/>
          <w:color w:val="000000" w:themeColor="text1"/>
          <w:sz w:val="24"/>
          <w:szCs w:val="24"/>
        </w:rPr>
        <w:t xml:space="preserve"> történő megfizetésének igazolására </w:t>
      </w:r>
    </w:p>
    <w:p w:rsidR="000F4C3B" w:rsidRPr="00914020" w:rsidRDefault="009B46BA" w:rsidP="00846C05">
      <w:pPr>
        <w:pStyle w:val="Listaszerbekezds"/>
        <w:numPr>
          <w:ilvl w:val="0"/>
          <w:numId w:val="40"/>
        </w:numPr>
        <w:autoSpaceDE w:val="0"/>
        <w:autoSpaceDN w:val="0"/>
        <w:adjustRightInd w:val="0"/>
        <w:spacing w:after="0" w:line="240" w:lineRule="auto"/>
        <w:rPr>
          <w:rFonts w:ascii="Arial" w:hAnsi="Arial" w:cs="Arial"/>
          <w:color w:val="000000" w:themeColor="text1"/>
          <w:sz w:val="24"/>
          <w:szCs w:val="24"/>
        </w:rPr>
      </w:pPr>
      <w:r w:rsidRPr="00914020">
        <w:rPr>
          <w:rFonts w:ascii="Arial" w:hAnsi="Arial" w:cs="Arial"/>
          <w:color w:val="000000" w:themeColor="text1"/>
          <w:sz w:val="24"/>
          <w:szCs w:val="24"/>
        </w:rPr>
        <w:t xml:space="preserve">a kérelemhez, </w:t>
      </w:r>
    </w:p>
    <w:p w:rsidR="000F4C3B" w:rsidRPr="00914020" w:rsidRDefault="000F4C3B" w:rsidP="00846C05">
      <w:pPr>
        <w:pStyle w:val="Listaszerbekezds"/>
        <w:numPr>
          <w:ilvl w:val="0"/>
          <w:numId w:val="40"/>
        </w:numPr>
        <w:autoSpaceDE w:val="0"/>
        <w:autoSpaceDN w:val="0"/>
        <w:adjustRightInd w:val="0"/>
        <w:spacing w:after="0" w:line="240" w:lineRule="auto"/>
        <w:rPr>
          <w:rFonts w:ascii="Arial" w:hAnsi="Arial" w:cs="Arial"/>
          <w:color w:val="000000" w:themeColor="text1"/>
          <w:sz w:val="24"/>
          <w:szCs w:val="24"/>
        </w:rPr>
      </w:pPr>
      <w:r w:rsidRPr="00914020">
        <w:rPr>
          <w:rFonts w:ascii="Arial" w:hAnsi="Arial" w:cs="Arial"/>
          <w:color w:val="000000" w:themeColor="text1"/>
          <w:sz w:val="24"/>
          <w:szCs w:val="24"/>
        </w:rPr>
        <w:t xml:space="preserve">a </w:t>
      </w:r>
      <w:r w:rsidR="009B46BA" w:rsidRPr="00914020">
        <w:rPr>
          <w:rFonts w:ascii="Arial" w:hAnsi="Arial" w:cs="Arial"/>
          <w:color w:val="000000" w:themeColor="text1"/>
          <w:sz w:val="24"/>
          <w:szCs w:val="24"/>
        </w:rPr>
        <w:t>bejelentéshez</w:t>
      </w:r>
      <w:r w:rsidRPr="00914020">
        <w:rPr>
          <w:rFonts w:ascii="Arial" w:hAnsi="Arial" w:cs="Arial"/>
          <w:color w:val="000000" w:themeColor="text1"/>
          <w:sz w:val="24"/>
          <w:szCs w:val="24"/>
        </w:rPr>
        <w:t>,</w:t>
      </w:r>
      <w:r w:rsidR="009B46BA" w:rsidRPr="00914020">
        <w:rPr>
          <w:rFonts w:ascii="Arial" w:hAnsi="Arial" w:cs="Arial"/>
          <w:color w:val="000000" w:themeColor="text1"/>
          <w:sz w:val="24"/>
          <w:szCs w:val="24"/>
        </w:rPr>
        <w:t xml:space="preserve"> vagy</w:t>
      </w:r>
      <w:r w:rsidR="006F3EAB" w:rsidRPr="00914020">
        <w:rPr>
          <w:rFonts w:ascii="Arial" w:hAnsi="Arial" w:cs="Arial"/>
          <w:color w:val="000000" w:themeColor="text1"/>
          <w:sz w:val="24"/>
          <w:szCs w:val="24"/>
        </w:rPr>
        <w:t xml:space="preserve"> </w:t>
      </w:r>
    </w:p>
    <w:p w:rsidR="000F4C3B" w:rsidRPr="00914020" w:rsidRDefault="009B46BA" w:rsidP="00846C05">
      <w:pPr>
        <w:pStyle w:val="Listaszerbekezds"/>
        <w:numPr>
          <w:ilvl w:val="0"/>
          <w:numId w:val="40"/>
        </w:numPr>
        <w:autoSpaceDE w:val="0"/>
        <w:autoSpaceDN w:val="0"/>
        <w:adjustRightInd w:val="0"/>
        <w:spacing w:after="0" w:line="240" w:lineRule="auto"/>
        <w:rPr>
          <w:rFonts w:ascii="Arial" w:hAnsi="Arial" w:cs="Arial"/>
          <w:color w:val="000000" w:themeColor="text1"/>
          <w:sz w:val="24"/>
          <w:szCs w:val="24"/>
        </w:rPr>
      </w:pPr>
      <w:r w:rsidRPr="00914020">
        <w:rPr>
          <w:rFonts w:ascii="Arial" w:hAnsi="Arial" w:cs="Arial"/>
          <w:color w:val="000000" w:themeColor="text1"/>
          <w:sz w:val="24"/>
          <w:szCs w:val="24"/>
        </w:rPr>
        <w:t>a jogorvoslati kérelemhez</w:t>
      </w:r>
      <w:r w:rsidR="000F4C3B" w:rsidRPr="00914020">
        <w:rPr>
          <w:rFonts w:ascii="Arial" w:hAnsi="Arial" w:cs="Arial"/>
          <w:color w:val="000000" w:themeColor="text1"/>
          <w:sz w:val="24"/>
          <w:szCs w:val="24"/>
        </w:rPr>
        <w:t>,</w:t>
      </w:r>
    </w:p>
    <w:p w:rsidR="000F4C3B" w:rsidRDefault="009B46BA" w:rsidP="00914020">
      <w:pPr>
        <w:autoSpaceDE w:val="0"/>
        <w:autoSpaceDN w:val="0"/>
        <w:adjustRightInd w:val="0"/>
        <w:spacing w:after="0" w:line="240" w:lineRule="auto"/>
        <w:ind w:left="709"/>
        <w:rPr>
          <w:rFonts w:ascii="Arial" w:hAnsi="Arial" w:cs="Arial"/>
          <w:color w:val="000000" w:themeColor="text1"/>
          <w:sz w:val="24"/>
          <w:szCs w:val="24"/>
        </w:rPr>
      </w:pPr>
      <w:proofErr w:type="gramStart"/>
      <w:r w:rsidRPr="00914020">
        <w:rPr>
          <w:rFonts w:ascii="Arial" w:hAnsi="Arial" w:cs="Arial"/>
          <w:color w:val="000000" w:themeColor="text1"/>
          <w:sz w:val="24"/>
          <w:szCs w:val="24"/>
        </w:rPr>
        <w:t>az</w:t>
      </w:r>
      <w:proofErr w:type="gramEnd"/>
      <w:r w:rsidRPr="00914020">
        <w:rPr>
          <w:rFonts w:ascii="Arial" w:hAnsi="Arial" w:cs="Arial"/>
          <w:color w:val="000000" w:themeColor="text1"/>
          <w:sz w:val="24"/>
          <w:szCs w:val="24"/>
        </w:rPr>
        <w:t xml:space="preserve"> elektronikus ügyintézés részletes szabályairól szóló</w:t>
      </w:r>
      <w:r w:rsidR="00914020" w:rsidRPr="00914020">
        <w:rPr>
          <w:rFonts w:ascii="Arial" w:hAnsi="Arial" w:cs="Arial"/>
          <w:color w:val="000000" w:themeColor="text1"/>
          <w:sz w:val="24"/>
          <w:szCs w:val="24"/>
        </w:rPr>
        <w:t>,</w:t>
      </w:r>
      <w:r w:rsidRPr="00914020">
        <w:rPr>
          <w:rFonts w:ascii="Arial" w:hAnsi="Arial" w:cs="Arial"/>
          <w:color w:val="000000" w:themeColor="text1"/>
          <w:sz w:val="24"/>
          <w:szCs w:val="24"/>
        </w:rPr>
        <w:t xml:space="preserve"> </w:t>
      </w:r>
      <w:r w:rsidR="00914020" w:rsidRPr="00914020">
        <w:rPr>
          <w:rFonts w:ascii="Arial" w:hAnsi="Arial" w:cs="Arial"/>
          <w:color w:val="000000" w:themeColor="text1"/>
          <w:sz w:val="24"/>
          <w:szCs w:val="24"/>
        </w:rPr>
        <w:t>85/2012.(IV. 24.</w:t>
      </w:r>
      <w:r w:rsidR="004805A5">
        <w:rPr>
          <w:rFonts w:ascii="Arial" w:hAnsi="Arial" w:cs="Arial"/>
          <w:color w:val="000000" w:themeColor="text1"/>
          <w:sz w:val="24"/>
          <w:szCs w:val="24"/>
        </w:rPr>
        <w:t xml:space="preserve"> </w:t>
      </w:r>
      <w:r w:rsidR="00914020" w:rsidRPr="00914020">
        <w:rPr>
          <w:rFonts w:ascii="Arial" w:hAnsi="Arial" w:cs="Arial"/>
          <w:color w:val="000000" w:themeColor="text1"/>
          <w:sz w:val="24"/>
          <w:szCs w:val="24"/>
        </w:rPr>
        <w:t xml:space="preserve">Korm. </w:t>
      </w:r>
      <w:proofErr w:type="gramStart"/>
      <w:r w:rsidR="00914020" w:rsidRPr="00914020">
        <w:rPr>
          <w:rFonts w:ascii="Arial" w:hAnsi="Arial" w:cs="Arial"/>
          <w:color w:val="000000" w:themeColor="text1"/>
          <w:sz w:val="24"/>
          <w:szCs w:val="24"/>
        </w:rPr>
        <w:t xml:space="preserve">rendelet, </w:t>
      </w:r>
      <w:r w:rsidR="00914020">
        <w:rPr>
          <w:rFonts w:ascii="Arial" w:hAnsi="Arial" w:cs="Arial"/>
          <w:color w:val="000000" w:themeColor="text1"/>
          <w:sz w:val="24"/>
          <w:szCs w:val="24"/>
        </w:rPr>
        <w:t>szerint</w:t>
      </w:r>
      <w:proofErr w:type="gramEnd"/>
      <w:r w:rsidRPr="00CD7AB9">
        <w:rPr>
          <w:rFonts w:ascii="Arial" w:hAnsi="Arial" w:cs="Arial"/>
          <w:color w:val="000000" w:themeColor="text1"/>
          <w:sz w:val="24"/>
          <w:szCs w:val="24"/>
        </w:rPr>
        <w:t xml:space="preserve">  </w:t>
      </w:r>
    </w:p>
    <w:p w:rsidR="000F4C3B" w:rsidRPr="00914020" w:rsidRDefault="009B46BA" w:rsidP="00846C05">
      <w:pPr>
        <w:pStyle w:val="Listaszerbekezds"/>
        <w:numPr>
          <w:ilvl w:val="0"/>
          <w:numId w:val="41"/>
        </w:numPr>
        <w:autoSpaceDE w:val="0"/>
        <w:autoSpaceDN w:val="0"/>
        <w:adjustRightInd w:val="0"/>
        <w:spacing w:after="0" w:line="240" w:lineRule="auto"/>
        <w:rPr>
          <w:rFonts w:ascii="Arial" w:hAnsi="Arial" w:cs="Arial"/>
          <w:color w:val="000000" w:themeColor="text1"/>
          <w:sz w:val="24"/>
          <w:szCs w:val="24"/>
        </w:rPr>
      </w:pPr>
      <w:r w:rsidRPr="00914020">
        <w:rPr>
          <w:rFonts w:ascii="Arial" w:hAnsi="Arial" w:cs="Arial"/>
          <w:color w:val="000000" w:themeColor="text1"/>
          <w:sz w:val="24"/>
          <w:szCs w:val="24"/>
        </w:rPr>
        <w:t>mellékelni</w:t>
      </w:r>
      <w:r w:rsidR="000F4C3B" w:rsidRPr="00914020">
        <w:rPr>
          <w:rFonts w:ascii="Arial" w:hAnsi="Arial" w:cs="Arial"/>
          <w:color w:val="000000" w:themeColor="text1"/>
          <w:sz w:val="24"/>
          <w:szCs w:val="24"/>
        </w:rPr>
        <w:t xml:space="preserve"> </w:t>
      </w:r>
      <w:r w:rsidRPr="00914020">
        <w:rPr>
          <w:rFonts w:ascii="Arial" w:hAnsi="Arial" w:cs="Arial"/>
          <w:color w:val="000000" w:themeColor="text1"/>
          <w:sz w:val="24"/>
          <w:szCs w:val="24"/>
        </w:rPr>
        <w:t xml:space="preserve">kell </w:t>
      </w:r>
    </w:p>
    <w:p w:rsidR="000F4C3B" w:rsidRPr="00914020" w:rsidRDefault="009B46BA" w:rsidP="00846C05">
      <w:pPr>
        <w:pStyle w:val="Listaszerbekezds"/>
        <w:numPr>
          <w:ilvl w:val="0"/>
          <w:numId w:val="42"/>
        </w:numPr>
        <w:autoSpaceDE w:val="0"/>
        <w:autoSpaceDN w:val="0"/>
        <w:adjustRightInd w:val="0"/>
        <w:spacing w:after="0" w:line="240" w:lineRule="auto"/>
        <w:rPr>
          <w:rFonts w:ascii="Arial" w:hAnsi="Arial" w:cs="Arial"/>
          <w:color w:val="000000" w:themeColor="text1"/>
          <w:sz w:val="24"/>
          <w:szCs w:val="24"/>
        </w:rPr>
      </w:pPr>
      <w:r w:rsidRPr="00914020">
        <w:rPr>
          <w:rFonts w:ascii="Arial" w:hAnsi="Arial" w:cs="Arial"/>
          <w:color w:val="000000" w:themeColor="text1"/>
          <w:sz w:val="24"/>
          <w:szCs w:val="24"/>
        </w:rPr>
        <w:t>az átutalás tényét igazoló, a bank által kiadott igazolás eredeti példányát</w:t>
      </w:r>
      <w:r w:rsidR="000F4C3B" w:rsidRPr="00914020">
        <w:rPr>
          <w:rFonts w:ascii="Arial" w:hAnsi="Arial" w:cs="Arial"/>
          <w:color w:val="000000" w:themeColor="text1"/>
          <w:sz w:val="24"/>
          <w:szCs w:val="24"/>
        </w:rPr>
        <w:t>,</w:t>
      </w:r>
      <w:r w:rsidRPr="00914020">
        <w:rPr>
          <w:rFonts w:ascii="Arial" w:hAnsi="Arial" w:cs="Arial"/>
          <w:color w:val="000000" w:themeColor="text1"/>
          <w:sz w:val="24"/>
          <w:szCs w:val="24"/>
        </w:rPr>
        <w:t xml:space="preserve"> vagy </w:t>
      </w:r>
    </w:p>
    <w:p w:rsidR="009B46BA" w:rsidRPr="00914020" w:rsidRDefault="009B46BA" w:rsidP="00846C05">
      <w:pPr>
        <w:pStyle w:val="Listaszerbekezds"/>
        <w:numPr>
          <w:ilvl w:val="0"/>
          <w:numId w:val="42"/>
        </w:numPr>
        <w:autoSpaceDE w:val="0"/>
        <w:autoSpaceDN w:val="0"/>
        <w:adjustRightInd w:val="0"/>
        <w:spacing w:after="0" w:line="240" w:lineRule="auto"/>
        <w:rPr>
          <w:rFonts w:ascii="Arial" w:hAnsi="Arial" w:cs="Arial"/>
          <w:color w:val="000000" w:themeColor="text1"/>
          <w:sz w:val="24"/>
          <w:szCs w:val="24"/>
        </w:rPr>
      </w:pPr>
      <w:r w:rsidRPr="00914020">
        <w:rPr>
          <w:rFonts w:ascii="Arial" w:hAnsi="Arial" w:cs="Arial"/>
          <w:color w:val="000000" w:themeColor="text1"/>
          <w:sz w:val="24"/>
          <w:szCs w:val="24"/>
        </w:rPr>
        <w:t>az átutalást igazoló bizonylat</w:t>
      </w:r>
      <w:r w:rsidR="006F3EAB" w:rsidRPr="00914020">
        <w:rPr>
          <w:rFonts w:ascii="Arial" w:hAnsi="Arial" w:cs="Arial"/>
          <w:color w:val="000000" w:themeColor="text1"/>
          <w:sz w:val="24"/>
          <w:szCs w:val="24"/>
        </w:rPr>
        <w:t xml:space="preserve"> </w:t>
      </w:r>
      <w:r w:rsidRPr="00914020">
        <w:rPr>
          <w:rFonts w:ascii="Arial" w:hAnsi="Arial" w:cs="Arial"/>
          <w:color w:val="000000" w:themeColor="text1"/>
          <w:sz w:val="24"/>
          <w:szCs w:val="24"/>
        </w:rPr>
        <w:t>másolatát.</w:t>
      </w:r>
    </w:p>
    <w:p w:rsidR="006F3EAB" w:rsidRPr="00CD7AB9" w:rsidRDefault="006F3EAB" w:rsidP="00024EC1">
      <w:pPr>
        <w:autoSpaceDE w:val="0"/>
        <w:autoSpaceDN w:val="0"/>
        <w:adjustRightInd w:val="0"/>
        <w:spacing w:after="0" w:line="240" w:lineRule="auto"/>
        <w:rPr>
          <w:rFonts w:ascii="Arial" w:hAnsi="Arial" w:cs="Arial"/>
          <w:color w:val="000000" w:themeColor="text1"/>
          <w:sz w:val="24"/>
          <w:szCs w:val="24"/>
        </w:rPr>
      </w:pPr>
    </w:p>
    <w:p w:rsidR="006F3EAB"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(7) </w:t>
      </w:r>
      <w:r w:rsidR="00914020">
        <w:rPr>
          <w:rFonts w:ascii="Arial" w:hAnsi="Arial" w:cs="Arial"/>
          <w:color w:val="000000" w:themeColor="text1"/>
          <w:sz w:val="24"/>
          <w:szCs w:val="24"/>
        </w:rPr>
        <w:t xml:space="preserve">A </w:t>
      </w:r>
      <w:r w:rsidR="00914020" w:rsidRPr="00CD7AB9">
        <w:rPr>
          <w:rFonts w:ascii="Arial" w:hAnsi="Arial" w:cs="Arial"/>
          <w:color w:val="000000" w:themeColor="text1"/>
          <w:sz w:val="24"/>
          <w:szCs w:val="24"/>
        </w:rPr>
        <w:t>túlfizetés esetén</w:t>
      </w:r>
      <w:r w:rsidR="00914020">
        <w:rPr>
          <w:rFonts w:ascii="Arial" w:hAnsi="Arial" w:cs="Arial"/>
          <w:color w:val="000000" w:themeColor="text1"/>
          <w:sz w:val="24"/>
          <w:szCs w:val="24"/>
        </w:rPr>
        <w:t>.</w:t>
      </w:r>
    </w:p>
    <w:p w:rsidR="006F3EAB" w:rsidRPr="00CD7AB9" w:rsidRDefault="006F3EAB" w:rsidP="00024EC1">
      <w:pPr>
        <w:autoSpaceDE w:val="0"/>
        <w:autoSpaceDN w:val="0"/>
        <w:adjustRightInd w:val="0"/>
        <w:spacing w:after="0" w:line="240" w:lineRule="auto"/>
        <w:rPr>
          <w:rFonts w:ascii="Arial" w:hAnsi="Arial" w:cs="Arial"/>
          <w:color w:val="000000" w:themeColor="text1"/>
          <w:sz w:val="24"/>
          <w:szCs w:val="24"/>
        </w:rPr>
      </w:pPr>
    </w:p>
    <w:p w:rsidR="00914020" w:rsidRPr="00C948B7" w:rsidRDefault="009B46BA" w:rsidP="00C948B7">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Az NMH</w:t>
      </w:r>
      <w:r w:rsidR="00914020">
        <w:rPr>
          <w:rFonts w:ascii="Arial" w:hAnsi="Arial" w:cs="Arial"/>
          <w:color w:val="000000" w:themeColor="text1"/>
          <w:sz w:val="24"/>
          <w:szCs w:val="24"/>
        </w:rPr>
        <w:t>,</w:t>
      </w:r>
      <w:r w:rsidRPr="00CD7AB9">
        <w:rPr>
          <w:rFonts w:ascii="Arial" w:hAnsi="Arial" w:cs="Arial"/>
          <w:color w:val="000000" w:themeColor="text1"/>
          <w:sz w:val="24"/>
          <w:szCs w:val="24"/>
        </w:rPr>
        <w:t xml:space="preserve"> </w:t>
      </w:r>
      <w:r w:rsidRPr="00C948B7">
        <w:rPr>
          <w:rFonts w:ascii="Arial" w:hAnsi="Arial" w:cs="Arial"/>
          <w:color w:val="000000" w:themeColor="text1"/>
          <w:sz w:val="24"/>
          <w:szCs w:val="24"/>
        </w:rPr>
        <w:t xml:space="preserve">túlfizetés esetén </w:t>
      </w:r>
    </w:p>
    <w:p w:rsidR="00914020" w:rsidRPr="00C948B7" w:rsidRDefault="009B46BA" w:rsidP="00846C05">
      <w:pPr>
        <w:pStyle w:val="Listaszerbekezds"/>
        <w:numPr>
          <w:ilvl w:val="0"/>
          <w:numId w:val="43"/>
        </w:numPr>
        <w:autoSpaceDE w:val="0"/>
        <w:autoSpaceDN w:val="0"/>
        <w:adjustRightInd w:val="0"/>
        <w:spacing w:after="0" w:line="240" w:lineRule="auto"/>
        <w:rPr>
          <w:rFonts w:ascii="Arial" w:hAnsi="Arial" w:cs="Arial"/>
          <w:color w:val="000000" w:themeColor="text1"/>
          <w:sz w:val="24"/>
          <w:szCs w:val="24"/>
        </w:rPr>
      </w:pPr>
      <w:r w:rsidRPr="00C948B7">
        <w:rPr>
          <w:rFonts w:ascii="Arial" w:hAnsi="Arial" w:cs="Arial"/>
          <w:color w:val="000000" w:themeColor="text1"/>
          <w:sz w:val="24"/>
          <w:szCs w:val="24"/>
        </w:rPr>
        <w:t xml:space="preserve">a díjtöbbletet </w:t>
      </w:r>
    </w:p>
    <w:p w:rsidR="00914020" w:rsidRPr="00C948B7" w:rsidRDefault="009B46BA" w:rsidP="00846C05">
      <w:pPr>
        <w:pStyle w:val="Listaszerbekezds"/>
        <w:numPr>
          <w:ilvl w:val="0"/>
          <w:numId w:val="41"/>
        </w:numPr>
        <w:autoSpaceDE w:val="0"/>
        <w:autoSpaceDN w:val="0"/>
        <w:adjustRightInd w:val="0"/>
        <w:spacing w:after="0" w:line="240" w:lineRule="auto"/>
        <w:rPr>
          <w:rFonts w:ascii="Arial" w:hAnsi="Arial" w:cs="Arial"/>
          <w:color w:val="000000" w:themeColor="text1"/>
          <w:sz w:val="24"/>
          <w:szCs w:val="24"/>
        </w:rPr>
      </w:pPr>
      <w:r w:rsidRPr="00C948B7">
        <w:rPr>
          <w:rFonts w:ascii="Arial" w:hAnsi="Arial" w:cs="Arial"/>
          <w:color w:val="000000" w:themeColor="text1"/>
          <w:sz w:val="24"/>
          <w:szCs w:val="24"/>
        </w:rPr>
        <w:t xml:space="preserve">hivatalból, </w:t>
      </w:r>
    </w:p>
    <w:p w:rsidR="00914020" w:rsidRPr="00C948B7" w:rsidRDefault="009B46BA" w:rsidP="00846C05">
      <w:pPr>
        <w:pStyle w:val="Listaszerbekezds"/>
        <w:numPr>
          <w:ilvl w:val="0"/>
          <w:numId w:val="41"/>
        </w:numPr>
        <w:autoSpaceDE w:val="0"/>
        <w:autoSpaceDN w:val="0"/>
        <w:adjustRightInd w:val="0"/>
        <w:spacing w:after="0" w:line="240" w:lineRule="auto"/>
        <w:rPr>
          <w:rFonts w:ascii="Arial" w:hAnsi="Arial" w:cs="Arial"/>
          <w:color w:val="000000" w:themeColor="text1"/>
          <w:sz w:val="24"/>
          <w:szCs w:val="24"/>
        </w:rPr>
      </w:pPr>
      <w:r w:rsidRPr="00C948B7">
        <w:rPr>
          <w:rFonts w:ascii="Arial" w:hAnsi="Arial" w:cs="Arial"/>
          <w:color w:val="000000" w:themeColor="text1"/>
          <w:sz w:val="24"/>
          <w:szCs w:val="24"/>
        </w:rPr>
        <w:t xml:space="preserve">annak észlelésétől számított tizenöt napon belül </w:t>
      </w:r>
    </w:p>
    <w:p w:rsidR="00914020" w:rsidRDefault="009B46BA" w:rsidP="00C948B7">
      <w:pPr>
        <w:autoSpaceDE w:val="0"/>
        <w:autoSpaceDN w:val="0"/>
        <w:adjustRightInd w:val="0"/>
        <w:spacing w:after="0" w:line="240" w:lineRule="auto"/>
        <w:ind w:firstLine="708"/>
        <w:rPr>
          <w:rFonts w:ascii="Arial" w:hAnsi="Arial" w:cs="Arial"/>
          <w:color w:val="000000" w:themeColor="text1"/>
          <w:sz w:val="24"/>
          <w:szCs w:val="24"/>
        </w:rPr>
      </w:pPr>
      <w:proofErr w:type="gramStart"/>
      <w:r w:rsidRPr="00CD7AB9">
        <w:rPr>
          <w:rFonts w:ascii="Arial" w:hAnsi="Arial" w:cs="Arial"/>
          <w:color w:val="000000" w:themeColor="text1"/>
          <w:sz w:val="24"/>
          <w:szCs w:val="24"/>
        </w:rPr>
        <w:t>visszatéríti</w:t>
      </w:r>
      <w:proofErr w:type="gramEnd"/>
      <w:r w:rsidRPr="00CD7AB9">
        <w:rPr>
          <w:rFonts w:ascii="Arial" w:hAnsi="Arial" w:cs="Arial"/>
          <w:color w:val="000000" w:themeColor="text1"/>
          <w:sz w:val="24"/>
          <w:szCs w:val="24"/>
        </w:rPr>
        <w:t>,</w:t>
      </w:r>
      <w:r w:rsidR="00A25EFD" w:rsidRPr="00CD7AB9">
        <w:rPr>
          <w:rFonts w:ascii="Arial" w:hAnsi="Arial" w:cs="Arial"/>
          <w:color w:val="000000" w:themeColor="text1"/>
          <w:sz w:val="24"/>
          <w:szCs w:val="24"/>
        </w:rPr>
        <w:t xml:space="preserve"> </w:t>
      </w:r>
      <w:r w:rsidRPr="00CD7AB9">
        <w:rPr>
          <w:rFonts w:ascii="Arial" w:hAnsi="Arial" w:cs="Arial"/>
          <w:color w:val="000000" w:themeColor="text1"/>
          <w:sz w:val="24"/>
          <w:szCs w:val="24"/>
        </w:rPr>
        <w:t xml:space="preserve">ha </w:t>
      </w:r>
    </w:p>
    <w:p w:rsidR="00914020" w:rsidRPr="00C948B7" w:rsidRDefault="009B46BA" w:rsidP="00846C05">
      <w:pPr>
        <w:pStyle w:val="Listaszerbekezds"/>
        <w:numPr>
          <w:ilvl w:val="0"/>
          <w:numId w:val="44"/>
        </w:numPr>
        <w:autoSpaceDE w:val="0"/>
        <w:autoSpaceDN w:val="0"/>
        <w:adjustRightInd w:val="0"/>
        <w:spacing w:after="0" w:line="240" w:lineRule="auto"/>
        <w:rPr>
          <w:rFonts w:ascii="Arial" w:hAnsi="Arial" w:cs="Arial"/>
          <w:color w:val="000000" w:themeColor="text1"/>
          <w:sz w:val="24"/>
          <w:szCs w:val="24"/>
        </w:rPr>
      </w:pPr>
      <w:r w:rsidRPr="00C948B7">
        <w:rPr>
          <w:rFonts w:ascii="Arial" w:hAnsi="Arial" w:cs="Arial"/>
          <w:color w:val="000000" w:themeColor="text1"/>
          <w:sz w:val="24"/>
          <w:szCs w:val="24"/>
        </w:rPr>
        <w:t>a kérelem</w:t>
      </w:r>
      <w:r w:rsidR="00914020" w:rsidRPr="00C948B7">
        <w:rPr>
          <w:rFonts w:ascii="Arial" w:hAnsi="Arial" w:cs="Arial"/>
          <w:color w:val="000000" w:themeColor="text1"/>
          <w:sz w:val="24"/>
          <w:szCs w:val="24"/>
        </w:rPr>
        <w:t>,</w:t>
      </w:r>
      <w:r w:rsidRPr="00C948B7">
        <w:rPr>
          <w:rFonts w:ascii="Arial" w:hAnsi="Arial" w:cs="Arial"/>
          <w:color w:val="000000" w:themeColor="text1"/>
          <w:sz w:val="24"/>
          <w:szCs w:val="24"/>
        </w:rPr>
        <w:t xml:space="preserve"> és </w:t>
      </w:r>
    </w:p>
    <w:p w:rsidR="00914020" w:rsidRPr="00C948B7" w:rsidRDefault="009B46BA" w:rsidP="00846C05">
      <w:pPr>
        <w:pStyle w:val="Listaszerbekezds"/>
        <w:numPr>
          <w:ilvl w:val="0"/>
          <w:numId w:val="44"/>
        </w:numPr>
        <w:autoSpaceDE w:val="0"/>
        <w:autoSpaceDN w:val="0"/>
        <w:adjustRightInd w:val="0"/>
        <w:spacing w:after="0" w:line="240" w:lineRule="auto"/>
        <w:rPr>
          <w:rFonts w:ascii="Arial" w:hAnsi="Arial" w:cs="Arial"/>
          <w:color w:val="000000" w:themeColor="text1"/>
          <w:sz w:val="24"/>
          <w:szCs w:val="24"/>
        </w:rPr>
      </w:pPr>
      <w:r w:rsidRPr="00C948B7">
        <w:rPr>
          <w:rFonts w:ascii="Arial" w:hAnsi="Arial" w:cs="Arial"/>
          <w:color w:val="000000" w:themeColor="text1"/>
          <w:sz w:val="24"/>
          <w:szCs w:val="24"/>
        </w:rPr>
        <w:t xml:space="preserve">a befizetést igazoló iratok </w:t>
      </w:r>
    </w:p>
    <w:p w:rsidR="00C948B7" w:rsidRDefault="009B46BA" w:rsidP="00C948B7">
      <w:pPr>
        <w:autoSpaceDE w:val="0"/>
        <w:autoSpaceDN w:val="0"/>
        <w:adjustRightInd w:val="0"/>
        <w:spacing w:after="0" w:line="240" w:lineRule="auto"/>
        <w:ind w:firstLine="708"/>
        <w:rPr>
          <w:rFonts w:ascii="Arial" w:hAnsi="Arial" w:cs="Arial"/>
          <w:color w:val="000000" w:themeColor="text1"/>
          <w:sz w:val="24"/>
          <w:szCs w:val="24"/>
        </w:rPr>
      </w:pPr>
      <w:proofErr w:type="gramStart"/>
      <w:r w:rsidRPr="00CD7AB9">
        <w:rPr>
          <w:rFonts w:ascii="Arial" w:hAnsi="Arial" w:cs="Arial"/>
          <w:color w:val="000000" w:themeColor="text1"/>
          <w:sz w:val="24"/>
          <w:szCs w:val="24"/>
        </w:rPr>
        <w:t>alapján</w:t>
      </w:r>
      <w:proofErr w:type="gramEnd"/>
      <w:r w:rsidRPr="00CD7AB9">
        <w:rPr>
          <w:rFonts w:ascii="Arial" w:hAnsi="Arial" w:cs="Arial"/>
          <w:color w:val="000000" w:themeColor="text1"/>
          <w:sz w:val="24"/>
          <w:szCs w:val="24"/>
        </w:rPr>
        <w:t xml:space="preserve"> megállapítható, hogy </w:t>
      </w:r>
    </w:p>
    <w:p w:rsidR="009B46BA" w:rsidRPr="00C948B7" w:rsidRDefault="009B46BA" w:rsidP="00846C05">
      <w:pPr>
        <w:pStyle w:val="Listaszerbekezds"/>
        <w:numPr>
          <w:ilvl w:val="0"/>
          <w:numId w:val="43"/>
        </w:numPr>
        <w:autoSpaceDE w:val="0"/>
        <w:autoSpaceDN w:val="0"/>
        <w:adjustRightInd w:val="0"/>
        <w:spacing w:after="0" w:line="240" w:lineRule="auto"/>
        <w:rPr>
          <w:rFonts w:ascii="Arial" w:hAnsi="Arial" w:cs="Arial"/>
          <w:color w:val="000000" w:themeColor="text1"/>
          <w:sz w:val="24"/>
          <w:szCs w:val="24"/>
        </w:rPr>
      </w:pPr>
      <w:r w:rsidRPr="00C948B7">
        <w:rPr>
          <w:rFonts w:ascii="Arial" w:hAnsi="Arial" w:cs="Arial"/>
          <w:color w:val="000000" w:themeColor="text1"/>
          <w:sz w:val="24"/>
          <w:szCs w:val="24"/>
        </w:rPr>
        <w:lastRenderedPageBreak/>
        <w:t>a kérelmező</w:t>
      </w:r>
      <w:r w:rsidR="00C948B7" w:rsidRPr="00C948B7">
        <w:rPr>
          <w:rFonts w:ascii="Arial" w:hAnsi="Arial" w:cs="Arial"/>
          <w:color w:val="000000" w:themeColor="text1"/>
          <w:sz w:val="24"/>
          <w:szCs w:val="24"/>
        </w:rPr>
        <w:t>,</w:t>
      </w:r>
      <w:r w:rsidRPr="00C948B7">
        <w:rPr>
          <w:rFonts w:ascii="Arial" w:hAnsi="Arial" w:cs="Arial"/>
          <w:color w:val="000000" w:themeColor="text1"/>
          <w:sz w:val="24"/>
          <w:szCs w:val="24"/>
        </w:rPr>
        <w:t xml:space="preserve"> a</w:t>
      </w:r>
      <w:r w:rsidR="00C948B7" w:rsidRPr="00C948B7">
        <w:rPr>
          <w:rFonts w:ascii="Arial" w:hAnsi="Arial" w:cs="Arial"/>
          <w:color w:val="000000" w:themeColor="text1"/>
          <w:sz w:val="24"/>
          <w:szCs w:val="24"/>
        </w:rPr>
        <w:t xml:space="preserve"> </w:t>
      </w:r>
      <w:r w:rsidRPr="00C948B7">
        <w:rPr>
          <w:rFonts w:ascii="Arial" w:hAnsi="Arial" w:cs="Arial"/>
          <w:b/>
          <w:color w:val="000000" w:themeColor="text1"/>
          <w:sz w:val="24"/>
          <w:szCs w:val="24"/>
        </w:rPr>
        <w:t>rendeletben</w:t>
      </w:r>
      <w:r w:rsidR="00A25EFD" w:rsidRPr="00C948B7">
        <w:rPr>
          <w:rFonts w:ascii="Arial" w:hAnsi="Arial" w:cs="Arial"/>
          <w:color w:val="000000" w:themeColor="text1"/>
          <w:sz w:val="24"/>
          <w:szCs w:val="24"/>
        </w:rPr>
        <w:t xml:space="preserve"> </w:t>
      </w:r>
      <w:r w:rsidRPr="00C948B7">
        <w:rPr>
          <w:rFonts w:ascii="Arial" w:hAnsi="Arial" w:cs="Arial"/>
          <w:color w:val="000000" w:themeColor="text1"/>
          <w:sz w:val="24"/>
          <w:szCs w:val="24"/>
        </w:rPr>
        <w:t>meghatározott mértéket meghaladó összegű díjat fizetett.</w:t>
      </w:r>
    </w:p>
    <w:p w:rsidR="00A25EFD" w:rsidRPr="00CD7AB9" w:rsidRDefault="00A25EFD" w:rsidP="00024EC1">
      <w:pPr>
        <w:autoSpaceDE w:val="0"/>
        <w:autoSpaceDN w:val="0"/>
        <w:adjustRightInd w:val="0"/>
        <w:spacing w:after="0" w:line="240" w:lineRule="auto"/>
        <w:rPr>
          <w:rFonts w:ascii="Arial" w:hAnsi="Arial" w:cs="Arial"/>
          <w:b/>
          <w:bCs/>
          <w:color w:val="000000" w:themeColor="text1"/>
          <w:sz w:val="24"/>
          <w:szCs w:val="24"/>
        </w:rPr>
      </w:pPr>
    </w:p>
    <w:p w:rsidR="00A25EFD" w:rsidRPr="00CD7AB9" w:rsidRDefault="009B46BA" w:rsidP="00024EC1">
      <w:pPr>
        <w:autoSpaceDE w:val="0"/>
        <w:autoSpaceDN w:val="0"/>
        <w:adjustRightInd w:val="0"/>
        <w:spacing w:after="0" w:line="240" w:lineRule="auto"/>
        <w:rPr>
          <w:rFonts w:ascii="Arial" w:hAnsi="Arial" w:cs="Arial"/>
          <w:b/>
          <w:bCs/>
          <w:color w:val="000000" w:themeColor="text1"/>
          <w:sz w:val="28"/>
          <w:szCs w:val="28"/>
        </w:rPr>
      </w:pPr>
      <w:r w:rsidRPr="00CD7AB9">
        <w:rPr>
          <w:rFonts w:ascii="Arial" w:hAnsi="Arial" w:cs="Arial"/>
          <w:b/>
          <w:bCs/>
          <w:color w:val="000000" w:themeColor="text1"/>
          <w:sz w:val="28"/>
          <w:szCs w:val="28"/>
        </w:rPr>
        <w:t xml:space="preserve">3. § </w:t>
      </w:r>
    </w:p>
    <w:p w:rsidR="00A25EFD" w:rsidRPr="00CD7AB9" w:rsidRDefault="00A25EFD" w:rsidP="00024EC1">
      <w:pPr>
        <w:autoSpaceDE w:val="0"/>
        <w:autoSpaceDN w:val="0"/>
        <w:adjustRightInd w:val="0"/>
        <w:spacing w:after="0" w:line="240" w:lineRule="auto"/>
        <w:rPr>
          <w:rFonts w:ascii="Arial" w:hAnsi="Arial" w:cs="Arial"/>
          <w:b/>
          <w:bCs/>
          <w:color w:val="000000" w:themeColor="text1"/>
          <w:sz w:val="24"/>
          <w:szCs w:val="24"/>
        </w:rPr>
      </w:pPr>
    </w:p>
    <w:p w:rsidR="00B355F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(1) </w:t>
      </w:r>
      <w:r w:rsidR="00B355F9" w:rsidRPr="00CD7AB9">
        <w:rPr>
          <w:rFonts w:ascii="Arial" w:hAnsi="Arial" w:cs="Arial"/>
          <w:color w:val="000000" w:themeColor="text1"/>
          <w:sz w:val="24"/>
          <w:szCs w:val="24"/>
        </w:rPr>
        <w:t>A kérelmezőnek vissza kell téríteni a jogorvoslati díjat</w:t>
      </w:r>
      <w:r w:rsidR="00B355F9">
        <w:rPr>
          <w:rFonts w:ascii="Arial" w:hAnsi="Arial" w:cs="Arial"/>
          <w:color w:val="000000" w:themeColor="text1"/>
          <w:sz w:val="24"/>
          <w:szCs w:val="24"/>
        </w:rPr>
        <w:t xml:space="preserve">.  </w:t>
      </w:r>
    </w:p>
    <w:p w:rsidR="00B355F9" w:rsidRDefault="00B355F9" w:rsidP="00024EC1">
      <w:pPr>
        <w:autoSpaceDE w:val="0"/>
        <w:autoSpaceDN w:val="0"/>
        <w:adjustRightInd w:val="0"/>
        <w:spacing w:after="0" w:line="240" w:lineRule="auto"/>
        <w:rPr>
          <w:rFonts w:ascii="Arial" w:hAnsi="Arial" w:cs="Arial"/>
          <w:color w:val="000000" w:themeColor="text1"/>
          <w:sz w:val="24"/>
          <w:szCs w:val="24"/>
        </w:rPr>
      </w:pPr>
    </w:p>
    <w:p w:rsidR="00B355F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A kérelmezőnek vissza kell téríteni a jogorvoslati díjat, ha </w:t>
      </w:r>
    </w:p>
    <w:p w:rsidR="00B355F9" w:rsidRDefault="009B46BA" w:rsidP="00846C05">
      <w:pPr>
        <w:pStyle w:val="Listaszerbekezds"/>
        <w:numPr>
          <w:ilvl w:val="0"/>
          <w:numId w:val="43"/>
        </w:numPr>
        <w:autoSpaceDE w:val="0"/>
        <w:autoSpaceDN w:val="0"/>
        <w:adjustRightInd w:val="0"/>
        <w:spacing w:after="0" w:line="240" w:lineRule="auto"/>
        <w:rPr>
          <w:rFonts w:ascii="Arial" w:hAnsi="Arial" w:cs="Arial"/>
          <w:color w:val="000000" w:themeColor="text1"/>
          <w:sz w:val="24"/>
          <w:szCs w:val="24"/>
        </w:rPr>
      </w:pPr>
      <w:r w:rsidRPr="00B355F9">
        <w:rPr>
          <w:rFonts w:ascii="Arial" w:hAnsi="Arial" w:cs="Arial"/>
          <w:color w:val="000000" w:themeColor="text1"/>
          <w:sz w:val="24"/>
          <w:szCs w:val="24"/>
        </w:rPr>
        <w:t xml:space="preserve">megállapítást nyer, hogy </w:t>
      </w:r>
    </w:p>
    <w:p w:rsidR="00B355F9" w:rsidRPr="00B355F9" w:rsidRDefault="009B46BA" w:rsidP="00846C05">
      <w:pPr>
        <w:pStyle w:val="Listaszerbekezds"/>
        <w:numPr>
          <w:ilvl w:val="0"/>
          <w:numId w:val="46"/>
        </w:numPr>
        <w:autoSpaceDE w:val="0"/>
        <w:autoSpaceDN w:val="0"/>
        <w:adjustRightInd w:val="0"/>
        <w:spacing w:after="0" w:line="240" w:lineRule="auto"/>
        <w:rPr>
          <w:rFonts w:ascii="Arial" w:hAnsi="Arial" w:cs="Arial"/>
          <w:color w:val="000000" w:themeColor="text1"/>
          <w:sz w:val="24"/>
          <w:szCs w:val="24"/>
        </w:rPr>
      </w:pPr>
      <w:r w:rsidRPr="00B355F9">
        <w:rPr>
          <w:rFonts w:ascii="Arial" w:hAnsi="Arial" w:cs="Arial"/>
          <w:color w:val="000000" w:themeColor="text1"/>
          <w:sz w:val="24"/>
          <w:szCs w:val="24"/>
        </w:rPr>
        <w:t>a felülvizsgált döntés</w:t>
      </w:r>
      <w:r w:rsidR="00B355F9" w:rsidRPr="00B355F9">
        <w:rPr>
          <w:rFonts w:ascii="Arial" w:hAnsi="Arial" w:cs="Arial"/>
          <w:color w:val="000000" w:themeColor="text1"/>
          <w:sz w:val="24"/>
          <w:szCs w:val="24"/>
        </w:rPr>
        <w:t>,</w:t>
      </w:r>
      <w:r w:rsidRPr="00B355F9">
        <w:rPr>
          <w:rFonts w:ascii="Arial" w:hAnsi="Arial" w:cs="Arial"/>
          <w:color w:val="000000" w:themeColor="text1"/>
          <w:sz w:val="24"/>
          <w:szCs w:val="24"/>
        </w:rPr>
        <w:t xml:space="preserve"> </w:t>
      </w:r>
    </w:p>
    <w:p w:rsidR="00B355F9" w:rsidRPr="00B355F9" w:rsidRDefault="009B46BA" w:rsidP="00846C05">
      <w:pPr>
        <w:pStyle w:val="Listaszerbekezds"/>
        <w:numPr>
          <w:ilvl w:val="0"/>
          <w:numId w:val="45"/>
        </w:numPr>
        <w:autoSpaceDE w:val="0"/>
        <w:autoSpaceDN w:val="0"/>
        <w:adjustRightInd w:val="0"/>
        <w:spacing w:after="0" w:line="240" w:lineRule="auto"/>
        <w:rPr>
          <w:rFonts w:ascii="Arial" w:hAnsi="Arial" w:cs="Arial"/>
          <w:color w:val="000000" w:themeColor="text1"/>
          <w:sz w:val="24"/>
          <w:szCs w:val="24"/>
        </w:rPr>
      </w:pPr>
      <w:r w:rsidRPr="00B355F9">
        <w:rPr>
          <w:rFonts w:ascii="Arial" w:hAnsi="Arial" w:cs="Arial"/>
          <w:color w:val="000000" w:themeColor="text1"/>
          <w:sz w:val="24"/>
          <w:szCs w:val="24"/>
        </w:rPr>
        <w:t>a kérelmező</w:t>
      </w:r>
      <w:r w:rsidR="00DF5B8C" w:rsidRPr="00B355F9">
        <w:rPr>
          <w:rFonts w:ascii="Arial" w:hAnsi="Arial" w:cs="Arial"/>
          <w:color w:val="000000" w:themeColor="text1"/>
          <w:sz w:val="24"/>
          <w:szCs w:val="24"/>
        </w:rPr>
        <w:t xml:space="preserve"> </w:t>
      </w:r>
      <w:r w:rsidRPr="00B355F9">
        <w:rPr>
          <w:rFonts w:ascii="Arial" w:hAnsi="Arial" w:cs="Arial"/>
          <w:color w:val="000000" w:themeColor="text1"/>
          <w:sz w:val="24"/>
          <w:szCs w:val="24"/>
        </w:rPr>
        <w:t xml:space="preserve">hátrányára </w:t>
      </w:r>
    </w:p>
    <w:p w:rsidR="00B355F9" w:rsidRPr="00B355F9" w:rsidRDefault="009B46BA" w:rsidP="00846C05">
      <w:pPr>
        <w:pStyle w:val="Listaszerbekezds"/>
        <w:numPr>
          <w:ilvl w:val="0"/>
          <w:numId w:val="47"/>
        </w:numPr>
        <w:autoSpaceDE w:val="0"/>
        <w:autoSpaceDN w:val="0"/>
        <w:adjustRightInd w:val="0"/>
        <w:spacing w:after="0" w:line="240" w:lineRule="auto"/>
        <w:rPr>
          <w:rFonts w:ascii="Arial" w:hAnsi="Arial" w:cs="Arial"/>
          <w:color w:val="000000" w:themeColor="text1"/>
          <w:sz w:val="24"/>
          <w:szCs w:val="24"/>
        </w:rPr>
      </w:pPr>
      <w:r w:rsidRPr="00B355F9">
        <w:rPr>
          <w:rFonts w:ascii="Arial" w:hAnsi="Arial" w:cs="Arial"/>
          <w:color w:val="000000" w:themeColor="text1"/>
          <w:sz w:val="24"/>
          <w:szCs w:val="24"/>
        </w:rPr>
        <w:t>részben</w:t>
      </w:r>
      <w:r w:rsidR="00B355F9" w:rsidRPr="00B355F9">
        <w:rPr>
          <w:rFonts w:ascii="Arial" w:hAnsi="Arial" w:cs="Arial"/>
          <w:color w:val="000000" w:themeColor="text1"/>
          <w:sz w:val="24"/>
          <w:szCs w:val="24"/>
        </w:rPr>
        <w:t>,</w:t>
      </w:r>
      <w:r w:rsidRPr="00B355F9">
        <w:rPr>
          <w:rFonts w:ascii="Arial" w:hAnsi="Arial" w:cs="Arial"/>
          <w:color w:val="000000" w:themeColor="text1"/>
          <w:sz w:val="24"/>
          <w:szCs w:val="24"/>
        </w:rPr>
        <w:t xml:space="preserve"> vagy </w:t>
      </w:r>
    </w:p>
    <w:p w:rsidR="00B355F9" w:rsidRPr="00B355F9" w:rsidRDefault="009B46BA" w:rsidP="00846C05">
      <w:pPr>
        <w:pStyle w:val="Listaszerbekezds"/>
        <w:numPr>
          <w:ilvl w:val="0"/>
          <w:numId w:val="47"/>
        </w:numPr>
        <w:autoSpaceDE w:val="0"/>
        <w:autoSpaceDN w:val="0"/>
        <w:adjustRightInd w:val="0"/>
        <w:spacing w:after="0" w:line="240" w:lineRule="auto"/>
        <w:rPr>
          <w:rFonts w:ascii="Arial" w:hAnsi="Arial" w:cs="Arial"/>
          <w:color w:val="000000" w:themeColor="text1"/>
          <w:sz w:val="24"/>
          <w:szCs w:val="24"/>
        </w:rPr>
      </w:pPr>
      <w:r w:rsidRPr="00B355F9">
        <w:rPr>
          <w:rFonts w:ascii="Arial" w:hAnsi="Arial" w:cs="Arial"/>
          <w:color w:val="000000" w:themeColor="text1"/>
          <w:sz w:val="24"/>
          <w:szCs w:val="24"/>
        </w:rPr>
        <w:t xml:space="preserve">egészben </w:t>
      </w:r>
    </w:p>
    <w:p w:rsidR="009B46BA" w:rsidRPr="00CD7AB9" w:rsidRDefault="009B46BA" w:rsidP="00C708EB">
      <w:pPr>
        <w:autoSpaceDE w:val="0"/>
        <w:autoSpaceDN w:val="0"/>
        <w:adjustRightInd w:val="0"/>
        <w:spacing w:after="0" w:line="240" w:lineRule="auto"/>
        <w:ind w:left="285" w:firstLine="708"/>
        <w:rPr>
          <w:rFonts w:ascii="Arial" w:hAnsi="Arial" w:cs="Arial"/>
          <w:color w:val="000000" w:themeColor="text1"/>
          <w:sz w:val="24"/>
          <w:szCs w:val="24"/>
        </w:rPr>
      </w:pPr>
      <w:proofErr w:type="gramStart"/>
      <w:r w:rsidRPr="00CD7AB9">
        <w:rPr>
          <w:rFonts w:ascii="Arial" w:hAnsi="Arial" w:cs="Arial"/>
          <w:color w:val="000000" w:themeColor="text1"/>
          <w:sz w:val="24"/>
          <w:szCs w:val="24"/>
        </w:rPr>
        <w:t>jogszabálysértő</w:t>
      </w:r>
      <w:proofErr w:type="gramEnd"/>
      <w:r w:rsidRPr="00CD7AB9">
        <w:rPr>
          <w:rFonts w:ascii="Arial" w:hAnsi="Arial" w:cs="Arial"/>
          <w:color w:val="000000" w:themeColor="text1"/>
          <w:sz w:val="24"/>
          <w:szCs w:val="24"/>
        </w:rPr>
        <w:t xml:space="preserve"> volt.</w:t>
      </w:r>
    </w:p>
    <w:p w:rsidR="00DF5B8C" w:rsidRPr="00CD7AB9" w:rsidRDefault="00DF5B8C" w:rsidP="00024EC1">
      <w:pPr>
        <w:autoSpaceDE w:val="0"/>
        <w:autoSpaceDN w:val="0"/>
        <w:adjustRightInd w:val="0"/>
        <w:spacing w:after="0" w:line="240" w:lineRule="auto"/>
        <w:rPr>
          <w:rFonts w:ascii="Arial" w:hAnsi="Arial" w:cs="Arial"/>
          <w:color w:val="000000" w:themeColor="text1"/>
          <w:sz w:val="24"/>
          <w:szCs w:val="24"/>
        </w:rPr>
      </w:pPr>
    </w:p>
    <w:p w:rsidR="00DF5B8C"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(2) </w:t>
      </w:r>
      <w:r w:rsidR="00C708EB" w:rsidRPr="00CD7AB9">
        <w:rPr>
          <w:rFonts w:ascii="Arial" w:hAnsi="Arial" w:cs="Arial"/>
          <w:color w:val="000000" w:themeColor="text1"/>
          <w:sz w:val="24"/>
          <w:szCs w:val="24"/>
        </w:rPr>
        <w:t xml:space="preserve">A jogorvoslati díj </w:t>
      </w:r>
      <w:r w:rsidR="00C708EB">
        <w:rPr>
          <w:rFonts w:ascii="Arial" w:hAnsi="Arial" w:cs="Arial"/>
          <w:color w:val="000000" w:themeColor="text1"/>
          <w:sz w:val="24"/>
          <w:szCs w:val="24"/>
        </w:rPr>
        <w:t>visszatérítése.</w:t>
      </w:r>
    </w:p>
    <w:p w:rsidR="00DF5B8C" w:rsidRPr="00CD7AB9" w:rsidRDefault="00DF5B8C" w:rsidP="00024EC1">
      <w:pPr>
        <w:autoSpaceDE w:val="0"/>
        <w:autoSpaceDN w:val="0"/>
        <w:adjustRightInd w:val="0"/>
        <w:spacing w:after="0" w:line="240" w:lineRule="auto"/>
        <w:rPr>
          <w:rFonts w:ascii="Arial" w:hAnsi="Arial" w:cs="Arial"/>
          <w:color w:val="000000" w:themeColor="text1"/>
          <w:sz w:val="24"/>
          <w:szCs w:val="24"/>
        </w:rPr>
      </w:pPr>
    </w:p>
    <w:p w:rsidR="00C708EB"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A jogorvoslati díj visszatérítését – a túlfizetés kivételével – </w:t>
      </w:r>
    </w:p>
    <w:p w:rsidR="00C708EB" w:rsidRPr="00C708EB" w:rsidRDefault="009B46BA" w:rsidP="00846C05">
      <w:pPr>
        <w:pStyle w:val="Listaszerbekezds"/>
        <w:numPr>
          <w:ilvl w:val="0"/>
          <w:numId w:val="43"/>
        </w:numPr>
        <w:autoSpaceDE w:val="0"/>
        <w:autoSpaceDN w:val="0"/>
        <w:adjustRightInd w:val="0"/>
        <w:spacing w:after="0" w:line="240" w:lineRule="auto"/>
        <w:rPr>
          <w:rFonts w:ascii="Arial" w:hAnsi="Arial" w:cs="Arial"/>
          <w:color w:val="000000" w:themeColor="text1"/>
          <w:sz w:val="24"/>
          <w:szCs w:val="24"/>
        </w:rPr>
      </w:pPr>
      <w:r w:rsidRPr="00C708EB">
        <w:rPr>
          <w:rFonts w:ascii="Arial" w:hAnsi="Arial" w:cs="Arial"/>
          <w:color w:val="000000" w:themeColor="text1"/>
          <w:sz w:val="24"/>
          <w:szCs w:val="24"/>
        </w:rPr>
        <w:t>a jogorvoslati eljárás során hozott döntésben kell</w:t>
      </w:r>
      <w:r w:rsidR="00DF5B8C" w:rsidRPr="00C708EB">
        <w:rPr>
          <w:rFonts w:ascii="Arial" w:hAnsi="Arial" w:cs="Arial"/>
          <w:color w:val="000000" w:themeColor="text1"/>
          <w:sz w:val="24"/>
          <w:szCs w:val="24"/>
        </w:rPr>
        <w:t xml:space="preserve"> </w:t>
      </w:r>
      <w:r w:rsidRPr="00C708EB">
        <w:rPr>
          <w:rFonts w:ascii="Arial" w:hAnsi="Arial" w:cs="Arial"/>
          <w:color w:val="000000" w:themeColor="text1"/>
          <w:sz w:val="24"/>
          <w:szCs w:val="24"/>
        </w:rPr>
        <w:t xml:space="preserve">elrendelni, </w:t>
      </w:r>
    </w:p>
    <w:p w:rsidR="00C708EB" w:rsidRPr="00C708EB" w:rsidRDefault="009B46BA" w:rsidP="00846C05">
      <w:pPr>
        <w:pStyle w:val="Listaszerbekezds"/>
        <w:numPr>
          <w:ilvl w:val="0"/>
          <w:numId w:val="43"/>
        </w:numPr>
        <w:autoSpaceDE w:val="0"/>
        <w:autoSpaceDN w:val="0"/>
        <w:adjustRightInd w:val="0"/>
        <w:spacing w:after="0" w:line="240" w:lineRule="auto"/>
        <w:rPr>
          <w:rFonts w:ascii="Arial" w:hAnsi="Arial" w:cs="Arial"/>
          <w:color w:val="000000" w:themeColor="text1"/>
          <w:sz w:val="24"/>
          <w:szCs w:val="24"/>
        </w:rPr>
      </w:pPr>
      <w:r w:rsidRPr="00C708EB">
        <w:rPr>
          <w:rFonts w:ascii="Arial" w:hAnsi="Arial" w:cs="Arial"/>
          <w:color w:val="000000" w:themeColor="text1"/>
          <w:sz w:val="24"/>
          <w:szCs w:val="24"/>
        </w:rPr>
        <w:t>a visszatérítésről</w:t>
      </w:r>
      <w:r w:rsidR="00C708EB" w:rsidRPr="00C708EB">
        <w:rPr>
          <w:rFonts w:ascii="Arial" w:hAnsi="Arial" w:cs="Arial"/>
          <w:color w:val="000000" w:themeColor="text1"/>
          <w:sz w:val="24"/>
          <w:szCs w:val="24"/>
        </w:rPr>
        <w:t>,</w:t>
      </w:r>
      <w:r w:rsidRPr="00C708EB">
        <w:rPr>
          <w:rFonts w:ascii="Arial" w:hAnsi="Arial" w:cs="Arial"/>
          <w:color w:val="000000" w:themeColor="text1"/>
          <w:sz w:val="24"/>
          <w:szCs w:val="24"/>
        </w:rPr>
        <w:t xml:space="preserve"> </w:t>
      </w:r>
    </w:p>
    <w:p w:rsidR="00C708EB" w:rsidRPr="00C708EB" w:rsidRDefault="009B46BA" w:rsidP="00846C05">
      <w:pPr>
        <w:pStyle w:val="Listaszerbekezds"/>
        <w:numPr>
          <w:ilvl w:val="0"/>
          <w:numId w:val="45"/>
        </w:numPr>
        <w:autoSpaceDE w:val="0"/>
        <w:autoSpaceDN w:val="0"/>
        <w:adjustRightInd w:val="0"/>
        <w:spacing w:after="0" w:line="240" w:lineRule="auto"/>
        <w:rPr>
          <w:rFonts w:ascii="Arial" w:hAnsi="Arial" w:cs="Arial"/>
          <w:color w:val="000000" w:themeColor="text1"/>
          <w:sz w:val="24"/>
          <w:szCs w:val="24"/>
        </w:rPr>
      </w:pPr>
      <w:r w:rsidRPr="00C708EB">
        <w:rPr>
          <w:rFonts w:ascii="Arial" w:hAnsi="Arial" w:cs="Arial"/>
          <w:color w:val="000000" w:themeColor="text1"/>
          <w:sz w:val="24"/>
          <w:szCs w:val="24"/>
        </w:rPr>
        <w:t>a másodfokon eljáró hatóság gondoskodik</w:t>
      </w:r>
      <w:r w:rsidR="00C708EB" w:rsidRPr="00C708EB">
        <w:rPr>
          <w:rFonts w:ascii="Arial" w:hAnsi="Arial" w:cs="Arial"/>
          <w:color w:val="000000" w:themeColor="text1"/>
          <w:sz w:val="24"/>
          <w:szCs w:val="24"/>
        </w:rPr>
        <w:t>,</w:t>
      </w:r>
      <w:r w:rsidRPr="00C708EB">
        <w:rPr>
          <w:rFonts w:ascii="Arial" w:hAnsi="Arial" w:cs="Arial"/>
          <w:color w:val="000000" w:themeColor="text1"/>
          <w:sz w:val="24"/>
          <w:szCs w:val="24"/>
        </w:rPr>
        <w:t xml:space="preserve"> </w:t>
      </w:r>
    </w:p>
    <w:p w:rsidR="00DF5B8C" w:rsidRPr="00C708EB" w:rsidRDefault="009B46BA" w:rsidP="00846C05">
      <w:pPr>
        <w:pStyle w:val="Listaszerbekezds"/>
        <w:numPr>
          <w:ilvl w:val="0"/>
          <w:numId w:val="45"/>
        </w:numPr>
        <w:autoSpaceDE w:val="0"/>
        <w:autoSpaceDN w:val="0"/>
        <w:adjustRightInd w:val="0"/>
        <w:spacing w:after="0" w:line="240" w:lineRule="auto"/>
        <w:rPr>
          <w:rFonts w:ascii="Arial" w:hAnsi="Arial" w:cs="Arial"/>
          <w:color w:val="000000" w:themeColor="text1"/>
          <w:sz w:val="24"/>
          <w:szCs w:val="24"/>
        </w:rPr>
      </w:pPr>
      <w:r w:rsidRPr="00C708EB">
        <w:rPr>
          <w:rFonts w:ascii="Arial" w:hAnsi="Arial" w:cs="Arial"/>
          <w:color w:val="000000" w:themeColor="text1"/>
          <w:sz w:val="24"/>
          <w:szCs w:val="24"/>
        </w:rPr>
        <w:t>a döntés jogerőre emelkedésétől számított</w:t>
      </w:r>
      <w:r w:rsidR="00DF5B8C" w:rsidRPr="00C708EB">
        <w:rPr>
          <w:rFonts w:ascii="Arial" w:hAnsi="Arial" w:cs="Arial"/>
          <w:color w:val="000000" w:themeColor="text1"/>
          <w:sz w:val="24"/>
          <w:szCs w:val="24"/>
        </w:rPr>
        <w:t xml:space="preserve"> </w:t>
      </w:r>
      <w:r w:rsidRPr="00C708EB">
        <w:rPr>
          <w:rFonts w:ascii="Arial" w:hAnsi="Arial" w:cs="Arial"/>
          <w:color w:val="000000" w:themeColor="text1"/>
          <w:sz w:val="24"/>
          <w:szCs w:val="24"/>
        </w:rPr>
        <w:t xml:space="preserve">tizenöt napon belül. </w:t>
      </w:r>
    </w:p>
    <w:p w:rsidR="00DF5B8C" w:rsidRPr="00CD7AB9" w:rsidRDefault="00DF5B8C" w:rsidP="00024EC1">
      <w:pPr>
        <w:autoSpaceDE w:val="0"/>
        <w:autoSpaceDN w:val="0"/>
        <w:adjustRightInd w:val="0"/>
        <w:spacing w:after="0" w:line="240" w:lineRule="auto"/>
        <w:rPr>
          <w:rFonts w:ascii="Arial" w:hAnsi="Arial" w:cs="Arial"/>
          <w:color w:val="000000" w:themeColor="text1"/>
          <w:sz w:val="24"/>
          <w:szCs w:val="24"/>
        </w:rPr>
      </w:pPr>
    </w:p>
    <w:p w:rsidR="00C708EB"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A jogorvoslati díj</w:t>
      </w:r>
      <w:r w:rsidR="00C708EB">
        <w:rPr>
          <w:rFonts w:ascii="Arial" w:hAnsi="Arial" w:cs="Arial"/>
          <w:color w:val="000000" w:themeColor="text1"/>
          <w:sz w:val="24"/>
          <w:szCs w:val="24"/>
        </w:rPr>
        <w:t>,</w:t>
      </w:r>
      <w:r w:rsidRPr="00CD7AB9">
        <w:rPr>
          <w:rFonts w:ascii="Arial" w:hAnsi="Arial" w:cs="Arial"/>
          <w:color w:val="000000" w:themeColor="text1"/>
          <w:sz w:val="24"/>
          <w:szCs w:val="24"/>
        </w:rPr>
        <w:t xml:space="preserve"> túlfizetése esetén </w:t>
      </w:r>
    </w:p>
    <w:p w:rsidR="00C708EB" w:rsidRPr="00C708EB" w:rsidRDefault="009B46BA" w:rsidP="00846C05">
      <w:pPr>
        <w:pStyle w:val="Listaszerbekezds"/>
        <w:numPr>
          <w:ilvl w:val="0"/>
          <w:numId w:val="48"/>
        </w:numPr>
        <w:autoSpaceDE w:val="0"/>
        <w:autoSpaceDN w:val="0"/>
        <w:adjustRightInd w:val="0"/>
        <w:spacing w:after="0" w:line="240" w:lineRule="auto"/>
        <w:rPr>
          <w:rFonts w:ascii="Arial" w:hAnsi="Arial" w:cs="Arial"/>
          <w:color w:val="000000" w:themeColor="text1"/>
          <w:sz w:val="24"/>
          <w:szCs w:val="24"/>
        </w:rPr>
      </w:pPr>
      <w:r w:rsidRPr="00C708EB">
        <w:rPr>
          <w:rFonts w:ascii="Arial" w:hAnsi="Arial" w:cs="Arial"/>
          <w:color w:val="000000" w:themeColor="text1"/>
          <w:sz w:val="24"/>
          <w:szCs w:val="24"/>
        </w:rPr>
        <w:t xml:space="preserve">a visszafizetésre </w:t>
      </w:r>
    </w:p>
    <w:p w:rsidR="00C708EB" w:rsidRPr="00C708EB" w:rsidRDefault="009B46BA" w:rsidP="00846C05">
      <w:pPr>
        <w:pStyle w:val="Listaszerbekezds"/>
        <w:numPr>
          <w:ilvl w:val="0"/>
          <w:numId w:val="49"/>
        </w:numPr>
        <w:autoSpaceDE w:val="0"/>
        <w:autoSpaceDN w:val="0"/>
        <w:adjustRightInd w:val="0"/>
        <w:spacing w:after="0" w:line="240" w:lineRule="auto"/>
        <w:rPr>
          <w:rFonts w:ascii="Arial" w:hAnsi="Arial" w:cs="Arial"/>
          <w:color w:val="000000" w:themeColor="text1"/>
          <w:sz w:val="24"/>
          <w:szCs w:val="24"/>
        </w:rPr>
      </w:pPr>
      <w:r w:rsidRPr="00C708EB">
        <w:rPr>
          <w:rFonts w:ascii="Arial" w:hAnsi="Arial" w:cs="Arial"/>
          <w:color w:val="000000" w:themeColor="text1"/>
          <w:sz w:val="24"/>
          <w:szCs w:val="24"/>
        </w:rPr>
        <w:t xml:space="preserve">a </w:t>
      </w:r>
      <w:r w:rsidR="00C708EB" w:rsidRPr="00C708EB">
        <w:rPr>
          <w:rFonts w:ascii="Arial" w:hAnsi="Arial" w:cs="Arial"/>
          <w:b/>
          <w:color w:val="000000" w:themeColor="text1"/>
          <w:sz w:val="24"/>
          <w:szCs w:val="24"/>
        </w:rPr>
        <w:t xml:space="preserve">rendelet </w:t>
      </w:r>
      <w:r w:rsidRPr="00C708EB">
        <w:rPr>
          <w:rFonts w:ascii="Arial" w:hAnsi="Arial" w:cs="Arial"/>
          <w:color w:val="000000" w:themeColor="text1"/>
          <w:sz w:val="24"/>
          <w:szCs w:val="24"/>
        </w:rPr>
        <w:t>2. § (7) bekezdésében foglaltakat kell</w:t>
      </w:r>
      <w:r w:rsidR="00C708EB" w:rsidRPr="00C708EB">
        <w:rPr>
          <w:rFonts w:ascii="Arial" w:hAnsi="Arial" w:cs="Arial"/>
          <w:color w:val="000000" w:themeColor="text1"/>
          <w:sz w:val="24"/>
          <w:szCs w:val="24"/>
        </w:rPr>
        <w:t xml:space="preserve"> </w:t>
      </w:r>
      <w:r w:rsidRPr="00C708EB">
        <w:rPr>
          <w:rFonts w:ascii="Arial" w:hAnsi="Arial" w:cs="Arial"/>
          <w:color w:val="000000" w:themeColor="text1"/>
          <w:sz w:val="24"/>
          <w:szCs w:val="24"/>
        </w:rPr>
        <w:t xml:space="preserve">alkalmazni azzal, hogy </w:t>
      </w:r>
    </w:p>
    <w:p w:rsidR="009B46BA" w:rsidRPr="00C708EB" w:rsidRDefault="009B46BA" w:rsidP="00846C05">
      <w:pPr>
        <w:pStyle w:val="Listaszerbekezds"/>
        <w:numPr>
          <w:ilvl w:val="0"/>
          <w:numId w:val="49"/>
        </w:numPr>
        <w:autoSpaceDE w:val="0"/>
        <w:autoSpaceDN w:val="0"/>
        <w:adjustRightInd w:val="0"/>
        <w:spacing w:after="0" w:line="240" w:lineRule="auto"/>
        <w:rPr>
          <w:rFonts w:ascii="Arial" w:hAnsi="Arial" w:cs="Arial"/>
          <w:color w:val="000000" w:themeColor="text1"/>
          <w:sz w:val="24"/>
          <w:szCs w:val="24"/>
        </w:rPr>
      </w:pPr>
      <w:r w:rsidRPr="00C708EB">
        <w:rPr>
          <w:rFonts w:ascii="Arial" w:hAnsi="Arial" w:cs="Arial"/>
          <w:color w:val="000000" w:themeColor="text1"/>
          <w:sz w:val="24"/>
          <w:szCs w:val="24"/>
        </w:rPr>
        <w:t>a visszafizetésről</w:t>
      </w:r>
      <w:r w:rsidR="00C708EB" w:rsidRPr="00C708EB">
        <w:rPr>
          <w:rFonts w:ascii="Arial" w:hAnsi="Arial" w:cs="Arial"/>
          <w:color w:val="000000" w:themeColor="text1"/>
          <w:sz w:val="24"/>
          <w:szCs w:val="24"/>
        </w:rPr>
        <w:t>,</w:t>
      </w:r>
      <w:r w:rsidRPr="00C708EB">
        <w:rPr>
          <w:rFonts w:ascii="Arial" w:hAnsi="Arial" w:cs="Arial"/>
          <w:color w:val="000000" w:themeColor="text1"/>
          <w:sz w:val="24"/>
          <w:szCs w:val="24"/>
        </w:rPr>
        <w:t xml:space="preserve"> a másodfokon eljáró hatóság gondoskodik.</w:t>
      </w:r>
    </w:p>
    <w:p w:rsidR="00C708EB" w:rsidRDefault="00C708EB" w:rsidP="00024EC1">
      <w:pPr>
        <w:autoSpaceDE w:val="0"/>
        <w:autoSpaceDN w:val="0"/>
        <w:adjustRightInd w:val="0"/>
        <w:spacing w:after="0" w:line="240" w:lineRule="auto"/>
        <w:rPr>
          <w:rFonts w:ascii="Arial" w:hAnsi="Arial" w:cs="Arial"/>
          <w:color w:val="000000" w:themeColor="text1"/>
          <w:sz w:val="24"/>
          <w:szCs w:val="24"/>
        </w:rPr>
      </w:pPr>
    </w:p>
    <w:p w:rsidR="00846C05" w:rsidRPr="00846C05" w:rsidRDefault="00846C05" w:rsidP="00024EC1">
      <w:pPr>
        <w:autoSpaceDE w:val="0"/>
        <w:autoSpaceDN w:val="0"/>
        <w:adjustRightInd w:val="0"/>
        <w:spacing w:after="0" w:line="240" w:lineRule="auto"/>
        <w:rPr>
          <w:rFonts w:ascii="Arial" w:hAnsi="Arial" w:cs="Arial"/>
          <w:b/>
          <w:i/>
          <w:color w:val="000000" w:themeColor="text1"/>
          <w:sz w:val="20"/>
          <w:szCs w:val="20"/>
        </w:rPr>
      </w:pPr>
      <w:r w:rsidRPr="00846C05">
        <w:rPr>
          <w:rFonts w:ascii="Arial" w:hAnsi="Arial" w:cs="Arial"/>
          <w:b/>
          <w:i/>
          <w:color w:val="000000" w:themeColor="text1"/>
          <w:sz w:val="20"/>
          <w:szCs w:val="20"/>
        </w:rPr>
        <w:t xml:space="preserve">„rendelet </w:t>
      </w:r>
    </w:p>
    <w:p w:rsidR="00846C05" w:rsidRPr="00846C05" w:rsidRDefault="00846C05" w:rsidP="00024EC1">
      <w:pPr>
        <w:autoSpaceDE w:val="0"/>
        <w:autoSpaceDN w:val="0"/>
        <w:adjustRightInd w:val="0"/>
        <w:spacing w:after="0" w:line="240" w:lineRule="auto"/>
        <w:rPr>
          <w:rFonts w:ascii="Arial" w:hAnsi="Arial" w:cs="Arial"/>
          <w:b/>
          <w:i/>
          <w:color w:val="000000" w:themeColor="text1"/>
          <w:sz w:val="20"/>
          <w:szCs w:val="20"/>
        </w:rPr>
      </w:pPr>
    </w:p>
    <w:p w:rsidR="00846C05" w:rsidRPr="00846C05" w:rsidRDefault="00846C05" w:rsidP="00024EC1">
      <w:pPr>
        <w:autoSpaceDE w:val="0"/>
        <w:autoSpaceDN w:val="0"/>
        <w:adjustRightInd w:val="0"/>
        <w:spacing w:after="0" w:line="240" w:lineRule="auto"/>
        <w:rPr>
          <w:rFonts w:ascii="Arial" w:hAnsi="Arial" w:cs="Arial"/>
          <w:b/>
          <w:i/>
          <w:color w:val="000000" w:themeColor="text1"/>
          <w:sz w:val="20"/>
          <w:szCs w:val="20"/>
        </w:rPr>
      </w:pPr>
      <w:r w:rsidRPr="00846C05">
        <w:rPr>
          <w:rFonts w:ascii="Arial" w:hAnsi="Arial" w:cs="Arial"/>
          <w:b/>
          <w:i/>
          <w:color w:val="000000" w:themeColor="text1"/>
          <w:sz w:val="20"/>
          <w:szCs w:val="20"/>
        </w:rPr>
        <w:t>2. §</w:t>
      </w:r>
    </w:p>
    <w:p w:rsidR="00846C05" w:rsidRPr="00846C05" w:rsidRDefault="00846C05" w:rsidP="00024EC1">
      <w:pPr>
        <w:autoSpaceDE w:val="0"/>
        <w:autoSpaceDN w:val="0"/>
        <w:adjustRightInd w:val="0"/>
        <w:spacing w:after="0" w:line="240" w:lineRule="auto"/>
        <w:rPr>
          <w:rFonts w:ascii="Arial" w:hAnsi="Arial" w:cs="Arial"/>
          <w:i/>
          <w:color w:val="000000" w:themeColor="text1"/>
          <w:sz w:val="20"/>
          <w:szCs w:val="20"/>
        </w:rPr>
      </w:pPr>
    </w:p>
    <w:p w:rsidR="00846C05" w:rsidRPr="00846C05" w:rsidRDefault="00846C05" w:rsidP="00846C05">
      <w:pPr>
        <w:autoSpaceDE w:val="0"/>
        <w:autoSpaceDN w:val="0"/>
        <w:adjustRightInd w:val="0"/>
        <w:spacing w:after="0" w:line="240" w:lineRule="auto"/>
        <w:rPr>
          <w:rFonts w:ascii="Arial" w:hAnsi="Arial" w:cs="Arial"/>
          <w:i/>
          <w:color w:val="000000" w:themeColor="text1"/>
          <w:sz w:val="20"/>
          <w:szCs w:val="20"/>
        </w:rPr>
      </w:pPr>
      <w:r w:rsidRPr="00846C05">
        <w:rPr>
          <w:rFonts w:ascii="Arial" w:hAnsi="Arial" w:cs="Arial"/>
          <w:i/>
          <w:color w:val="000000" w:themeColor="text1"/>
          <w:sz w:val="20"/>
          <w:szCs w:val="20"/>
        </w:rPr>
        <w:t>(7) A túlfizetés esetén.</w:t>
      </w:r>
    </w:p>
    <w:p w:rsidR="00846C05" w:rsidRPr="00846C05" w:rsidRDefault="00846C05" w:rsidP="00846C05">
      <w:pPr>
        <w:autoSpaceDE w:val="0"/>
        <w:autoSpaceDN w:val="0"/>
        <w:adjustRightInd w:val="0"/>
        <w:spacing w:after="0" w:line="240" w:lineRule="auto"/>
        <w:rPr>
          <w:rFonts w:ascii="Arial" w:hAnsi="Arial" w:cs="Arial"/>
          <w:i/>
          <w:color w:val="000000" w:themeColor="text1"/>
          <w:sz w:val="20"/>
          <w:szCs w:val="20"/>
        </w:rPr>
      </w:pPr>
    </w:p>
    <w:p w:rsidR="00846C05" w:rsidRPr="00846C05" w:rsidRDefault="00846C05" w:rsidP="00846C05">
      <w:pPr>
        <w:autoSpaceDE w:val="0"/>
        <w:autoSpaceDN w:val="0"/>
        <w:adjustRightInd w:val="0"/>
        <w:spacing w:after="0" w:line="240" w:lineRule="auto"/>
        <w:rPr>
          <w:rFonts w:ascii="Arial" w:hAnsi="Arial" w:cs="Arial"/>
          <w:i/>
          <w:color w:val="000000" w:themeColor="text1"/>
          <w:sz w:val="20"/>
          <w:szCs w:val="20"/>
        </w:rPr>
      </w:pPr>
      <w:r w:rsidRPr="00846C05">
        <w:rPr>
          <w:rFonts w:ascii="Arial" w:hAnsi="Arial" w:cs="Arial"/>
          <w:i/>
          <w:color w:val="000000" w:themeColor="text1"/>
          <w:sz w:val="20"/>
          <w:szCs w:val="20"/>
        </w:rPr>
        <w:t xml:space="preserve">Az NMH, túlfizetés esetén </w:t>
      </w:r>
    </w:p>
    <w:p w:rsidR="00846C05" w:rsidRPr="00846C05" w:rsidRDefault="00846C05" w:rsidP="00846C05">
      <w:pPr>
        <w:pStyle w:val="Listaszerbekezds"/>
        <w:numPr>
          <w:ilvl w:val="0"/>
          <w:numId w:val="43"/>
        </w:numPr>
        <w:autoSpaceDE w:val="0"/>
        <w:autoSpaceDN w:val="0"/>
        <w:adjustRightInd w:val="0"/>
        <w:spacing w:after="0" w:line="240" w:lineRule="auto"/>
        <w:rPr>
          <w:rFonts w:ascii="Arial" w:hAnsi="Arial" w:cs="Arial"/>
          <w:i/>
          <w:color w:val="000000" w:themeColor="text1"/>
          <w:sz w:val="20"/>
          <w:szCs w:val="20"/>
        </w:rPr>
      </w:pPr>
      <w:r w:rsidRPr="00846C05">
        <w:rPr>
          <w:rFonts w:ascii="Arial" w:hAnsi="Arial" w:cs="Arial"/>
          <w:i/>
          <w:color w:val="000000" w:themeColor="text1"/>
          <w:sz w:val="20"/>
          <w:szCs w:val="20"/>
        </w:rPr>
        <w:t xml:space="preserve">a díjtöbbletet </w:t>
      </w:r>
    </w:p>
    <w:p w:rsidR="00846C05" w:rsidRPr="00846C05" w:rsidRDefault="00846C05" w:rsidP="00846C05">
      <w:pPr>
        <w:pStyle w:val="Listaszerbekezds"/>
        <w:numPr>
          <w:ilvl w:val="0"/>
          <w:numId w:val="41"/>
        </w:numPr>
        <w:autoSpaceDE w:val="0"/>
        <w:autoSpaceDN w:val="0"/>
        <w:adjustRightInd w:val="0"/>
        <w:spacing w:after="0" w:line="240" w:lineRule="auto"/>
        <w:rPr>
          <w:rFonts w:ascii="Arial" w:hAnsi="Arial" w:cs="Arial"/>
          <w:i/>
          <w:color w:val="000000" w:themeColor="text1"/>
          <w:sz w:val="20"/>
          <w:szCs w:val="20"/>
        </w:rPr>
      </w:pPr>
      <w:r w:rsidRPr="00846C05">
        <w:rPr>
          <w:rFonts w:ascii="Arial" w:hAnsi="Arial" w:cs="Arial"/>
          <w:i/>
          <w:color w:val="000000" w:themeColor="text1"/>
          <w:sz w:val="20"/>
          <w:szCs w:val="20"/>
        </w:rPr>
        <w:t xml:space="preserve">hivatalból, </w:t>
      </w:r>
    </w:p>
    <w:p w:rsidR="00846C05" w:rsidRPr="00846C05" w:rsidRDefault="00846C05" w:rsidP="00846C05">
      <w:pPr>
        <w:pStyle w:val="Listaszerbekezds"/>
        <w:numPr>
          <w:ilvl w:val="0"/>
          <w:numId w:val="41"/>
        </w:numPr>
        <w:autoSpaceDE w:val="0"/>
        <w:autoSpaceDN w:val="0"/>
        <w:adjustRightInd w:val="0"/>
        <w:spacing w:after="0" w:line="240" w:lineRule="auto"/>
        <w:rPr>
          <w:rFonts w:ascii="Arial" w:hAnsi="Arial" w:cs="Arial"/>
          <w:i/>
          <w:color w:val="000000" w:themeColor="text1"/>
          <w:sz w:val="20"/>
          <w:szCs w:val="20"/>
        </w:rPr>
      </w:pPr>
      <w:r w:rsidRPr="00846C05">
        <w:rPr>
          <w:rFonts w:ascii="Arial" w:hAnsi="Arial" w:cs="Arial"/>
          <w:i/>
          <w:color w:val="000000" w:themeColor="text1"/>
          <w:sz w:val="20"/>
          <w:szCs w:val="20"/>
        </w:rPr>
        <w:t xml:space="preserve">annak észlelésétől számított tizenöt napon belül </w:t>
      </w:r>
    </w:p>
    <w:p w:rsidR="00846C05" w:rsidRPr="00846C05" w:rsidRDefault="00846C05" w:rsidP="00846C05">
      <w:pPr>
        <w:autoSpaceDE w:val="0"/>
        <w:autoSpaceDN w:val="0"/>
        <w:adjustRightInd w:val="0"/>
        <w:spacing w:after="0" w:line="240" w:lineRule="auto"/>
        <w:ind w:firstLine="708"/>
        <w:rPr>
          <w:rFonts w:ascii="Arial" w:hAnsi="Arial" w:cs="Arial"/>
          <w:i/>
          <w:color w:val="000000" w:themeColor="text1"/>
          <w:sz w:val="20"/>
          <w:szCs w:val="20"/>
        </w:rPr>
      </w:pPr>
      <w:proofErr w:type="gramStart"/>
      <w:r w:rsidRPr="00846C05">
        <w:rPr>
          <w:rFonts w:ascii="Arial" w:hAnsi="Arial" w:cs="Arial"/>
          <w:i/>
          <w:color w:val="000000" w:themeColor="text1"/>
          <w:sz w:val="20"/>
          <w:szCs w:val="20"/>
        </w:rPr>
        <w:t>visszatéríti</w:t>
      </w:r>
      <w:proofErr w:type="gramEnd"/>
      <w:r w:rsidRPr="00846C05">
        <w:rPr>
          <w:rFonts w:ascii="Arial" w:hAnsi="Arial" w:cs="Arial"/>
          <w:i/>
          <w:color w:val="000000" w:themeColor="text1"/>
          <w:sz w:val="20"/>
          <w:szCs w:val="20"/>
        </w:rPr>
        <w:t xml:space="preserve">, ha </w:t>
      </w:r>
    </w:p>
    <w:p w:rsidR="00846C05" w:rsidRPr="00846C05" w:rsidRDefault="00846C05" w:rsidP="00846C05">
      <w:pPr>
        <w:pStyle w:val="Listaszerbekezds"/>
        <w:numPr>
          <w:ilvl w:val="0"/>
          <w:numId w:val="44"/>
        </w:numPr>
        <w:autoSpaceDE w:val="0"/>
        <w:autoSpaceDN w:val="0"/>
        <w:adjustRightInd w:val="0"/>
        <w:spacing w:after="0" w:line="240" w:lineRule="auto"/>
        <w:rPr>
          <w:rFonts w:ascii="Arial" w:hAnsi="Arial" w:cs="Arial"/>
          <w:i/>
          <w:color w:val="000000" w:themeColor="text1"/>
          <w:sz w:val="20"/>
          <w:szCs w:val="20"/>
        </w:rPr>
      </w:pPr>
      <w:r w:rsidRPr="00846C05">
        <w:rPr>
          <w:rFonts w:ascii="Arial" w:hAnsi="Arial" w:cs="Arial"/>
          <w:i/>
          <w:color w:val="000000" w:themeColor="text1"/>
          <w:sz w:val="20"/>
          <w:szCs w:val="20"/>
        </w:rPr>
        <w:t xml:space="preserve">a kérelem, és </w:t>
      </w:r>
    </w:p>
    <w:p w:rsidR="00846C05" w:rsidRPr="00846C05" w:rsidRDefault="00846C05" w:rsidP="00846C05">
      <w:pPr>
        <w:pStyle w:val="Listaszerbekezds"/>
        <w:numPr>
          <w:ilvl w:val="0"/>
          <w:numId w:val="44"/>
        </w:numPr>
        <w:autoSpaceDE w:val="0"/>
        <w:autoSpaceDN w:val="0"/>
        <w:adjustRightInd w:val="0"/>
        <w:spacing w:after="0" w:line="240" w:lineRule="auto"/>
        <w:rPr>
          <w:rFonts w:ascii="Arial" w:hAnsi="Arial" w:cs="Arial"/>
          <w:i/>
          <w:color w:val="000000" w:themeColor="text1"/>
          <w:sz w:val="20"/>
          <w:szCs w:val="20"/>
        </w:rPr>
      </w:pPr>
      <w:r w:rsidRPr="00846C05">
        <w:rPr>
          <w:rFonts w:ascii="Arial" w:hAnsi="Arial" w:cs="Arial"/>
          <w:i/>
          <w:color w:val="000000" w:themeColor="text1"/>
          <w:sz w:val="20"/>
          <w:szCs w:val="20"/>
        </w:rPr>
        <w:t xml:space="preserve">a befizetést igazoló iratok </w:t>
      </w:r>
    </w:p>
    <w:p w:rsidR="00846C05" w:rsidRPr="00846C05" w:rsidRDefault="00846C05" w:rsidP="00846C05">
      <w:pPr>
        <w:autoSpaceDE w:val="0"/>
        <w:autoSpaceDN w:val="0"/>
        <w:adjustRightInd w:val="0"/>
        <w:spacing w:after="0" w:line="240" w:lineRule="auto"/>
        <w:ind w:firstLine="708"/>
        <w:rPr>
          <w:rFonts w:ascii="Arial" w:hAnsi="Arial" w:cs="Arial"/>
          <w:i/>
          <w:color w:val="000000" w:themeColor="text1"/>
          <w:sz w:val="20"/>
          <w:szCs w:val="20"/>
        </w:rPr>
      </w:pPr>
      <w:proofErr w:type="gramStart"/>
      <w:r w:rsidRPr="00846C05">
        <w:rPr>
          <w:rFonts w:ascii="Arial" w:hAnsi="Arial" w:cs="Arial"/>
          <w:i/>
          <w:color w:val="000000" w:themeColor="text1"/>
          <w:sz w:val="20"/>
          <w:szCs w:val="20"/>
        </w:rPr>
        <w:t>alapján</w:t>
      </w:r>
      <w:proofErr w:type="gramEnd"/>
      <w:r w:rsidRPr="00846C05">
        <w:rPr>
          <w:rFonts w:ascii="Arial" w:hAnsi="Arial" w:cs="Arial"/>
          <w:i/>
          <w:color w:val="000000" w:themeColor="text1"/>
          <w:sz w:val="20"/>
          <w:szCs w:val="20"/>
        </w:rPr>
        <w:t xml:space="preserve"> megállapítható, hogy </w:t>
      </w:r>
    </w:p>
    <w:p w:rsidR="00846C05" w:rsidRPr="00846C05" w:rsidRDefault="00846C05" w:rsidP="00846C05">
      <w:pPr>
        <w:pStyle w:val="Listaszerbekezds"/>
        <w:numPr>
          <w:ilvl w:val="0"/>
          <w:numId w:val="43"/>
        </w:numPr>
        <w:autoSpaceDE w:val="0"/>
        <w:autoSpaceDN w:val="0"/>
        <w:adjustRightInd w:val="0"/>
        <w:spacing w:after="0" w:line="240" w:lineRule="auto"/>
        <w:rPr>
          <w:rFonts w:ascii="Arial" w:hAnsi="Arial" w:cs="Arial"/>
          <w:i/>
          <w:color w:val="000000" w:themeColor="text1"/>
          <w:sz w:val="20"/>
          <w:szCs w:val="20"/>
        </w:rPr>
      </w:pPr>
      <w:r w:rsidRPr="00846C05">
        <w:rPr>
          <w:rFonts w:ascii="Arial" w:hAnsi="Arial" w:cs="Arial"/>
          <w:i/>
          <w:color w:val="000000" w:themeColor="text1"/>
          <w:sz w:val="20"/>
          <w:szCs w:val="20"/>
        </w:rPr>
        <w:t xml:space="preserve">a kérelmező, a </w:t>
      </w:r>
      <w:r w:rsidRPr="00846C05">
        <w:rPr>
          <w:rFonts w:ascii="Arial" w:hAnsi="Arial" w:cs="Arial"/>
          <w:b/>
          <w:i/>
          <w:color w:val="000000" w:themeColor="text1"/>
          <w:sz w:val="20"/>
          <w:szCs w:val="20"/>
        </w:rPr>
        <w:t>rendeletben</w:t>
      </w:r>
      <w:r w:rsidRPr="00846C05">
        <w:rPr>
          <w:rFonts w:ascii="Arial" w:hAnsi="Arial" w:cs="Arial"/>
          <w:i/>
          <w:color w:val="000000" w:themeColor="text1"/>
          <w:sz w:val="20"/>
          <w:szCs w:val="20"/>
        </w:rPr>
        <w:t xml:space="preserve"> meghatározott mértéket meghaladó összegű díjat fizetett”.</w:t>
      </w:r>
    </w:p>
    <w:p w:rsidR="00846C05" w:rsidRPr="00846C05" w:rsidRDefault="00846C05" w:rsidP="00024EC1">
      <w:pPr>
        <w:autoSpaceDE w:val="0"/>
        <w:autoSpaceDN w:val="0"/>
        <w:adjustRightInd w:val="0"/>
        <w:spacing w:after="0" w:line="240" w:lineRule="auto"/>
        <w:rPr>
          <w:rFonts w:ascii="Arial" w:hAnsi="Arial" w:cs="Arial"/>
          <w:i/>
          <w:color w:val="000000" w:themeColor="text1"/>
          <w:sz w:val="20"/>
          <w:szCs w:val="20"/>
        </w:rPr>
      </w:pPr>
    </w:p>
    <w:p w:rsidR="00173727"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(3) </w:t>
      </w:r>
      <w:r w:rsidR="00173727" w:rsidRPr="00CD7AB9">
        <w:rPr>
          <w:rFonts w:ascii="Arial" w:hAnsi="Arial" w:cs="Arial"/>
          <w:color w:val="000000" w:themeColor="text1"/>
          <w:sz w:val="24"/>
          <w:szCs w:val="24"/>
        </w:rPr>
        <w:t>az NMH részben</w:t>
      </w:r>
      <w:r w:rsidR="00173727">
        <w:rPr>
          <w:rFonts w:ascii="Arial" w:hAnsi="Arial" w:cs="Arial"/>
          <w:color w:val="000000" w:themeColor="text1"/>
          <w:sz w:val="24"/>
          <w:szCs w:val="24"/>
        </w:rPr>
        <w:t>,</w:t>
      </w:r>
      <w:r w:rsidR="00173727" w:rsidRPr="00CD7AB9">
        <w:rPr>
          <w:rFonts w:ascii="Arial" w:hAnsi="Arial" w:cs="Arial"/>
          <w:color w:val="000000" w:themeColor="text1"/>
          <w:sz w:val="24"/>
          <w:szCs w:val="24"/>
        </w:rPr>
        <w:t xml:space="preserve"> vagy egészben jogszabálysértő döntés</w:t>
      </w:r>
      <w:r w:rsidR="00173727">
        <w:rPr>
          <w:rFonts w:ascii="Arial" w:hAnsi="Arial" w:cs="Arial"/>
          <w:color w:val="000000" w:themeColor="text1"/>
          <w:sz w:val="24"/>
          <w:szCs w:val="24"/>
        </w:rPr>
        <w:t>e esetén.</w:t>
      </w:r>
    </w:p>
    <w:p w:rsidR="00173727" w:rsidRDefault="00173727" w:rsidP="00024EC1">
      <w:pPr>
        <w:autoSpaceDE w:val="0"/>
        <w:autoSpaceDN w:val="0"/>
        <w:adjustRightInd w:val="0"/>
        <w:spacing w:after="0" w:line="240" w:lineRule="auto"/>
        <w:rPr>
          <w:rFonts w:ascii="Arial" w:hAnsi="Arial" w:cs="Arial"/>
          <w:color w:val="000000" w:themeColor="text1"/>
          <w:sz w:val="24"/>
          <w:szCs w:val="24"/>
        </w:rPr>
      </w:pPr>
    </w:p>
    <w:p w:rsidR="008D541C"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Ha a jogorvoslati eljárásban</w:t>
      </w:r>
      <w:r w:rsidR="00173727">
        <w:rPr>
          <w:rFonts w:ascii="Arial" w:hAnsi="Arial" w:cs="Arial"/>
          <w:color w:val="000000" w:themeColor="text1"/>
          <w:sz w:val="24"/>
          <w:szCs w:val="24"/>
        </w:rPr>
        <w:t>,</w:t>
      </w:r>
      <w:r w:rsidRPr="00CD7AB9">
        <w:rPr>
          <w:rFonts w:ascii="Arial" w:hAnsi="Arial" w:cs="Arial"/>
          <w:color w:val="000000" w:themeColor="text1"/>
          <w:sz w:val="24"/>
          <w:szCs w:val="24"/>
        </w:rPr>
        <w:t xml:space="preserve"> a másodfokon eljáró hatóság</w:t>
      </w:r>
      <w:r w:rsidR="00173727">
        <w:rPr>
          <w:rFonts w:ascii="Arial" w:hAnsi="Arial" w:cs="Arial"/>
          <w:color w:val="000000" w:themeColor="text1"/>
          <w:sz w:val="24"/>
          <w:szCs w:val="24"/>
        </w:rPr>
        <w:t>,</w:t>
      </w:r>
      <w:r w:rsidRPr="00CD7AB9">
        <w:rPr>
          <w:rFonts w:ascii="Arial" w:hAnsi="Arial" w:cs="Arial"/>
          <w:color w:val="000000" w:themeColor="text1"/>
          <w:sz w:val="24"/>
          <w:szCs w:val="24"/>
        </w:rPr>
        <w:t xml:space="preserve"> </w:t>
      </w:r>
    </w:p>
    <w:p w:rsidR="008D541C" w:rsidRPr="008D541C" w:rsidRDefault="009B46BA" w:rsidP="008D541C">
      <w:pPr>
        <w:pStyle w:val="Listaszerbekezds"/>
        <w:numPr>
          <w:ilvl w:val="0"/>
          <w:numId w:val="43"/>
        </w:numPr>
        <w:autoSpaceDE w:val="0"/>
        <w:autoSpaceDN w:val="0"/>
        <w:adjustRightInd w:val="0"/>
        <w:spacing w:after="0" w:line="240" w:lineRule="auto"/>
        <w:rPr>
          <w:rFonts w:ascii="Arial" w:hAnsi="Arial" w:cs="Arial"/>
          <w:color w:val="000000" w:themeColor="text1"/>
          <w:sz w:val="24"/>
          <w:szCs w:val="24"/>
        </w:rPr>
      </w:pPr>
      <w:r w:rsidRPr="008D541C">
        <w:rPr>
          <w:rFonts w:ascii="Arial" w:hAnsi="Arial" w:cs="Arial"/>
          <w:color w:val="000000" w:themeColor="text1"/>
          <w:sz w:val="24"/>
          <w:szCs w:val="24"/>
        </w:rPr>
        <w:t xml:space="preserve">az NMH </w:t>
      </w:r>
    </w:p>
    <w:p w:rsidR="008D541C" w:rsidRPr="008D541C" w:rsidRDefault="009B46BA" w:rsidP="008D541C">
      <w:pPr>
        <w:pStyle w:val="Listaszerbekezds"/>
        <w:numPr>
          <w:ilvl w:val="0"/>
          <w:numId w:val="50"/>
        </w:numPr>
        <w:autoSpaceDE w:val="0"/>
        <w:autoSpaceDN w:val="0"/>
        <w:adjustRightInd w:val="0"/>
        <w:spacing w:after="0" w:line="240" w:lineRule="auto"/>
        <w:rPr>
          <w:rFonts w:ascii="Arial" w:hAnsi="Arial" w:cs="Arial"/>
          <w:color w:val="000000" w:themeColor="text1"/>
          <w:sz w:val="24"/>
          <w:szCs w:val="24"/>
        </w:rPr>
      </w:pPr>
      <w:r w:rsidRPr="008D541C">
        <w:rPr>
          <w:rFonts w:ascii="Arial" w:hAnsi="Arial" w:cs="Arial"/>
          <w:color w:val="000000" w:themeColor="text1"/>
          <w:sz w:val="24"/>
          <w:szCs w:val="24"/>
        </w:rPr>
        <w:t>részben</w:t>
      </w:r>
      <w:r w:rsidR="008D541C" w:rsidRPr="008D541C">
        <w:rPr>
          <w:rFonts w:ascii="Arial" w:hAnsi="Arial" w:cs="Arial"/>
          <w:color w:val="000000" w:themeColor="text1"/>
          <w:sz w:val="24"/>
          <w:szCs w:val="24"/>
        </w:rPr>
        <w:t>,</w:t>
      </w:r>
      <w:r w:rsidRPr="008D541C">
        <w:rPr>
          <w:rFonts w:ascii="Arial" w:hAnsi="Arial" w:cs="Arial"/>
          <w:color w:val="000000" w:themeColor="text1"/>
          <w:sz w:val="24"/>
          <w:szCs w:val="24"/>
        </w:rPr>
        <w:t xml:space="preserve"> vagy </w:t>
      </w:r>
    </w:p>
    <w:p w:rsidR="008D541C" w:rsidRPr="008D541C" w:rsidRDefault="009B46BA" w:rsidP="008D541C">
      <w:pPr>
        <w:pStyle w:val="Listaszerbekezds"/>
        <w:numPr>
          <w:ilvl w:val="0"/>
          <w:numId w:val="50"/>
        </w:numPr>
        <w:autoSpaceDE w:val="0"/>
        <w:autoSpaceDN w:val="0"/>
        <w:adjustRightInd w:val="0"/>
        <w:spacing w:after="0" w:line="240" w:lineRule="auto"/>
        <w:rPr>
          <w:rFonts w:ascii="Arial" w:hAnsi="Arial" w:cs="Arial"/>
          <w:color w:val="000000" w:themeColor="text1"/>
          <w:sz w:val="24"/>
          <w:szCs w:val="24"/>
        </w:rPr>
      </w:pPr>
      <w:r w:rsidRPr="008D541C">
        <w:rPr>
          <w:rFonts w:ascii="Arial" w:hAnsi="Arial" w:cs="Arial"/>
          <w:color w:val="000000" w:themeColor="text1"/>
          <w:sz w:val="24"/>
          <w:szCs w:val="24"/>
        </w:rPr>
        <w:t xml:space="preserve">egészben </w:t>
      </w:r>
    </w:p>
    <w:p w:rsidR="009B46BA" w:rsidRPr="00CD7AB9" w:rsidRDefault="009B46BA" w:rsidP="008D541C">
      <w:pPr>
        <w:autoSpaceDE w:val="0"/>
        <w:autoSpaceDN w:val="0"/>
        <w:adjustRightInd w:val="0"/>
        <w:spacing w:after="0" w:line="240" w:lineRule="auto"/>
        <w:ind w:firstLine="708"/>
        <w:rPr>
          <w:rFonts w:ascii="Arial" w:hAnsi="Arial" w:cs="Arial"/>
          <w:color w:val="000000" w:themeColor="text1"/>
          <w:sz w:val="24"/>
          <w:szCs w:val="24"/>
        </w:rPr>
      </w:pPr>
      <w:proofErr w:type="gramStart"/>
      <w:r w:rsidRPr="00CD7AB9">
        <w:rPr>
          <w:rFonts w:ascii="Arial" w:hAnsi="Arial" w:cs="Arial"/>
          <w:color w:val="000000" w:themeColor="text1"/>
          <w:sz w:val="24"/>
          <w:szCs w:val="24"/>
        </w:rPr>
        <w:t>jogszabálysértő</w:t>
      </w:r>
      <w:proofErr w:type="gramEnd"/>
      <w:r w:rsidRPr="00CD7AB9">
        <w:rPr>
          <w:rFonts w:ascii="Arial" w:hAnsi="Arial" w:cs="Arial"/>
          <w:color w:val="000000" w:themeColor="text1"/>
          <w:sz w:val="24"/>
          <w:szCs w:val="24"/>
        </w:rPr>
        <w:t xml:space="preserve"> döntését</w:t>
      </w:r>
    </w:p>
    <w:p w:rsidR="00C708EB" w:rsidRDefault="00C708EB" w:rsidP="00024EC1">
      <w:pPr>
        <w:autoSpaceDE w:val="0"/>
        <w:autoSpaceDN w:val="0"/>
        <w:adjustRightInd w:val="0"/>
        <w:spacing w:after="0" w:line="240" w:lineRule="auto"/>
        <w:rPr>
          <w:rFonts w:ascii="Arial" w:hAnsi="Arial" w:cs="Arial"/>
          <w:color w:val="000000" w:themeColor="text1"/>
          <w:sz w:val="24"/>
          <w:szCs w:val="24"/>
        </w:rPr>
      </w:pPr>
    </w:p>
    <w:p w:rsidR="008D541C" w:rsidRDefault="009B46BA" w:rsidP="00024EC1">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lastRenderedPageBreak/>
        <w:t>a</w:t>
      </w:r>
      <w:proofErr w:type="gramEnd"/>
      <w:r w:rsidRPr="00CD7AB9">
        <w:rPr>
          <w:rFonts w:ascii="Arial" w:hAnsi="Arial" w:cs="Arial"/>
          <w:color w:val="000000" w:themeColor="text1"/>
          <w:sz w:val="24"/>
          <w:szCs w:val="24"/>
        </w:rPr>
        <w:t xml:space="preserve">) </w:t>
      </w:r>
    </w:p>
    <w:p w:rsidR="008D541C" w:rsidRPr="008D541C" w:rsidRDefault="009B46BA" w:rsidP="008D541C">
      <w:pPr>
        <w:pStyle w:val="Listaszerbekezds"/>
        <w:numPr>
          <w:ilvl w:val="0"/>
          <w:numId w:val="43"/>
        </w:numPr>
        <w:autoSpaceDE w:val="0"/>
        <w:autoSpaceDN w:val="0"/>
        <w:adjustRightInd w:val="0"/>
        <w:spacing w:after="0" w:line="240" w:lineRule="auto"/>
        <w:rPr>
          <w:rFonts w:ascii="Arial" w:hAnsi="Arial" w:cs="Arial"/>
          <w:color w:val="000000" w:themeColor="text1"/>
          <w:sz w:val="24"/>
          <w:szCs w:val="24"/>
        </w:rPr>
      </w:pPr>
      <w:r w:rsidRPr="008D541C">
        <w:rPr>
          <w:rFonts w:ascii="Arial" w:hAnsi="Arial" w:cs="Arial"/>
          <w:color w:val="000000" w:themeColor="text1"/>
          <w:sz w:val="24"/>
          <w:szCs w:val="24"/>
        </w:rPr>
        <w:t xml:space="preserve">megsemmisíti, és </w:t>
      </w:r>
    </w:p>
    <w:p w:rsidR="008D541C" w:rsidRPr="008D541C" w:rsidRDefault="009B46BA" w:rsidP="008D541C">
      <w:pPr>
        <w:pStyle w:val="Listaszerbekezds"/>
        <w:numPr>
          <w:ilvl w:val="0"/>
          <w:numId w:val="43"/>
        </w:numPr>
        <w:autoSpaceDE w:val="0"/>
        <w:autoSpaceDN w:val="0"/>
        <w:adjustRightInd w:val="0"/>
        <w:spacing w:after="0" w:line="240" w:lineRule="auto"/>
        <w:rPr>
          <w:rFonts w:ascii="Arial" w:hAnsi="Arial" w:cs="Arial"/>
          <w:color w:val="000000" w:themeColor="text1"/>
          <w:sz w:val="24"/>
          <w:szCs w:val="24"/>
        </w:rPr>
      </w:pPr>
      <w:r w:rsidRPr="008D541C">
        <w:rPr>
          <w:rFonts w:ascii="Arial" w:hAnsi="Arial" w:cs="Arial"/>
          <w:color w:val="000000" w:themeColor="text1"/>
          <w:sz w:val="24"/>
          <w:szCs w:val="24"/>
        </w:rPr>
        <w:t xml:space="preserve">az </w:t>
      </w:r>
      <w:proofErr w:type="spellStart"/>
      <w:r w:rsidRPr="008D541C">
        <w:rPr>
          <w:rFonts w:ascii="Arial" w:hAnsi="Arial" w:cs="Arial"/>
          <w:color w:val="000000" w:themeColor="text1"/>
          <w:sz w:val="24"/>
          <w:szCs w:val="24"/>
        </w:rPr>
        <w:t>NMH-t</w:t>
      </w:r>
      <w:proofErr w:type="spellEnd"/>
      <w:r w:rsidRPr="008D541C">
        <w:rPr>
          <w:rFonts w:ascii="Arial" w:hAnsi="Arial" w:cs="Arial"/>
          <w:color w:val="000000" w:themeColor="text1"/>
          <w:sz w:val="24"/>
          <w:szCs w:val="24"/>
        </w:rPr>
        <w:t xml:space="preserve"> új eljárás lefolytatására utasítja, </w:t>
      </w:r>
    </w:p>
    <w:p w:rsidR="008D541C" w:rsidRDefault="008D541C" w:rsidP="00024EC1">
      <w:pPr>
        <w:autoSpaceDE w:val="0"/>
        <w:autoSpaceDN w:val="0"/>
        <w:adjustRightInd w:val="0"/>
        <w:spacing w:after="0" w:line="240" w:lineRule="auto"/>
        <w:rPr>
          <w:rFonts w:ascii="Arial" w:hAnsi="Arial" w:cs="Arial"/>
          <w:color w:val="000000" w:themeColor="text1"/>
          <w:sz w:val="24"/>
          <w:szCs w:val="24"/>
        </w:rPr>
      </w:pPr>
    </w:p>
    <w:p w:rsidR="008D541C" w:rsidRDefault="008D541C" w:rsidP="00024EC1">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w:t>
      </w:r>
      <w:r w:rsidR="009B46BA" w:rsidRPr="00CD7AB9">
        <w:rPr>
          <w:rFonts w:ascii="Arial" w:hAnsi="Arial" w:cs="Arial"/>
          <w:color w:val="000000" w:themeColor="text1"/>
          <w:sz w:val="24"/>
          <w:szCs w:val="24"/>
        </w:rPr>
        <w:t>z NMH</w:t>
      </w:r>
      <w:r>
        <w:rPr>
          <w:rFonts w:ascii="Arial" w:hAnsi="Arial" w:cs="Arial"/>
          <w:color w:val="000000" w:themeColor="text1"/>
          <w:sz w:val="24"/>
          <w:szCs w:val="24"/>
        </w:rPr>
        <w:t>,</w:t>
      </w:r>
      <w:r w:rsidR="009B46BA" w:rsidRPr="00CD7AB9">
        <w:rPr>
          <w:rFonts w:ascii="Arial" w:hAnsi="Arial" w:cs="Arial"/>
          <w:color w:val="000000" w:themeColor="text1"/>
          <w:sz w:val="24"/>
          <w:szCs w:val="24"/>
        </w:rPr>
        <w:t xml:space="preserve"> az új eljárást</w:t>
      </w:r>
      <w:r>
        <w:rPr>
          <w:rFonts w:ascii="Arial" w:hAnsi="Arial" w:cs="Arial"/>
          <w:color w:val="000000" w:themeColor="text1"/>
          <w:sz w:val="24"/>
          <w:szCs w:val="24"/>
        </w:rPr>
        <w:t>,</w:t>
      </w:r>
      <w:r w:rsidR="009B46BA" w:rsidRPr="00CD7AB9">
        <w:rPr>
          <w:rFonts w:ascii="Arial" w:hAnsi="Arial" w:cs="Arial"/>
          <w:color w:val="000000" w:themeColor="text1"/>
          <w:sz w:val="24"/>
          <w:szCs w:val="24"/>
        </w:rPr>
        <w:t xml:space="preserve"> díj befizetése nélkül köteles</w:t>
      </w:r>
      <w:r w:rsidR="00C708EB">
        <w:rPr>
          <w:rFonts w:ascii="Arial" w:hAnsi="Arial" w:cs="Arial"/>
          <w:color w:val="000000" w:themeColor="text1"/>
          <w:sz w:val="24"/>
          <w:szCs w:val="24"/>
        </w:rPr>
        <w:t xml:space="preserve"> </w:t>
      </w:r>
      <w:r w:rsidR="009B46BA" w:rsidRPr="00CD7AB9">
        <w:rPr>
          <w:rFonts w:ascii="Arial" w:hAnsi="Arial" w:cs="Arial"/>
          <w:color w:val="000000" w:themeColor="text1"/>
          <w:sz w:val="24"/>
          <w:szCs w:val="24"/>
        </w:rPr>
        <w:t xml:space="preserve">lefolytatni, </w:t>
      </w: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vagy</w:t>
      </w:r>
      <w:proofErr w:type="gramEnd"/>
    </w:p>
    <w:p w:rsidR="00C708EB" w:rsidRDefault="00C708EB" w:rsidP="00024EC1">
      <w:pPr>
        <w:autoSpaceDE w:val="0"/>
        <w:autoSpaceDN w:val="0"/>
        <w:adjustRightInd w:val="0"/>
        <w:spacing w:after="0" w:line="240" w:lineRule="auto"/>
        <w:rPr>
          <w:rFonts w:ascii="Arial" w:hAnsi="Arial" w:cs="Arial"/>
          <w:color w:val="000000" w:themeColor="text1"/>
          <w:sz w:val="24"/>
          <w:szCs w:val="24"/>
        </w:rPr>
      </w:pPr>
    </w:p>
    <w:p w:rsidR="000320F3"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b) </w:t>
      </w:r>
    </w:p>
    <w:p w:rsidR="000320F3" w:rsidRDefault="009B46BA" w:rsidP="00024EC1">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a</w:t>
      </w:r>
      <w:proofErr w:type="gramEnd"/>
      <w:r w:rsidRPr="00CD7AB9">
        <w:rPr>
          <w:rFonts w:ascii="Arial" w:hAnsi="Arial" w:cs="Arial"/>
          <w:color w:val="000000" w:themeColor="text1"/>
          <w:sz w:val="24"/>
          <w:szCs w:val="24"/>
        </w:rPr>
        <w:t xml:space="preserve"> tényállás kiegészítéséhez szükséges vizsgálatok elvégzésével </w:t>
      </w:r>
    </w:p>
    <w:p w:rsidR="000320F3" w:rsidRPr="000320F3" w:rsidRDefault="009B46BA" w:rsidP="000320F3">
      <w:pPr>
        <w:pStyle w:val="Listaszerbekezds"/>
        <w:numPr>
          <w:ilvl w:val="0"/>
          <w:numId w:val="51"/>
        </w:numPr>
        <w:autoSpaceDE w:val="0"/>
        <w:autoSpaceDN w:val="0"/>
        <w:adjustRightInd w:val="0"/>
        <w:spacing w:after="0" w:line="240" w:lineRule="auto"/>
        <w:rPr>
          <w:rFonts w:ascii="Arial" w:hAnsi="Arial" w:cs="Arial"/>
          <w:color w:val="000000" w:themeColor="text1"/>
          <w:sz w:val="24"/>
          <w:szCs w:val="24"/>
        </w:rPr>
      </w:pPr>
      <w:r w:rsidRPr="000320F3">
        <w:rPr>
          <w:rFonts w:ascii="Arial" w:hAnsi="Arial" w:cs="Arial"/>
          <w:color w:val="000000" w:themeColor="text1"/>
          <w:sz w:val="24"/>
          <w:szCs w:val="24"/>
        </w:rPr>
        <w:t>megváltoztatja</w:t>
      </w:r>
      <w:r w:rsidR="000320F3" w:rsidRPr="000320F3">
        <w:rPr>
          <w:rFonts w:ascii="Arial" w:hAnsi="Arial" w:cs="Arial"/>
          <w:color w:val="000000" w:themeColor="text1"/>
          <w:sz w:val="24"/>
          <w:szCs w:val="24"/>
        </w:rPr>
        <w:t>,</w:t>
      </w:r>
      <w:r w:rsidRPr="000320F3">
        <w:rPr>
          <w:rFonts w:ascii="Arial" w:hAnsi="Arial" w:cs="Arial"/>
          <w:color w:val="000000" w:themeColor="text1"/>
          <w:sz w:val="24"/>
          <w:szCs w:val="24"/>
        </w:rPr>
        <w:t xml:space="preserve"> vagy </w:t>
      </w:r>
    </w:p>
    <w:p w:rsidR="000320F3" w:rsidRPr="000320F3" w:rsidRDefault="009B46BA" w:rsidP="000320F3">
      <w:pPr>
        <w:pStyle w:val="Listaszerbekezds"/>
        <w:numPr>
          <w:ilvl w:val="0"/>
          <w:numId w:val="51"/>
        </w:numPr>
        <w:autoSpaceDE w:val="0"/>
        <w:autoSpaceDN w:val="0"/>
        <w:adjustRightInd w:val="0"/>
        <w:spacing w:after="0" w:line="240" w:lineRule="auto"/>
        <w:rPr>
          <w:rFonts w:ascii="Arial" w:hAnsi="Arial" w:cs="Arial"/>
          <w:color w:val="000000" w:themeColor="text1"/>
          <w:sz w:val="24"/>
          <w:szCs w:val="24"/>
        </w:rPr>
      </w:pPr>
      <w:r w:rsidRPr="000320F3">
        <w:rPr>
          <w:rFonts w:ascii="Arial" w:hAnsi="Arial" w:cs="Arial"/>
          <w:color w:val="000000" w:themeColor="text1"/>
          <w:sz w:val="24"/>
          <w:szCs w:val="24"/>
        </w:rPr>
        <w:t>megsemmisíti, és</w:t>
      </w:r>
      <w:r w:rsidR="00C708EB" w:rsidRPr="000320F3">
        <w:rPr>
          <w:rFonts w:ascii="Arial" w:hAnsi="Arial" w:cs="Arial"/>
          <w:color w:val="000000" w:themeColor="text1"/>
          <w:sz w:val="24"/>
          <w:szCs w:val="24"/>
        </w:rPr>
        <w:t xml:space="preserve"> </w:t>
      </w:r>
    </w:p>
    <w:p w:rsidR="000320F3" w:rsidRPr="000320F3" w:rsidRDefault="009B46BA" w:rsidP="000320F3">
      <w:pPr>
        <w:pStyle w:val="Listaszerbekezds"/>
        <w:numPr>
          <w:ilvl w:val="0"/>
          <w:numId w:val="51"/>
        </w:numPr>
        <w:autoSpaceDE w:val="0"/>
        <w:autoSpaceDN w:val="0"/>
        <w:adjustRightInd w:val="0"/>
        <w:spacing w:after="0" w:line="240" w:lineRule="auto"/>
        <w:rPr>
          <w:rFonts w:ascii="Arial" w:hAnsi="Arial" w:cs="Arial"/>
          <w:color w:val="000000" w:themeColor="text1"/>
          <w:sz w:val="24"/>
          <w:szCs w:val="24"/>
        </w:rPr>
      </w:pPr>
      <w:r w:rsidRPr="000320F3">
        <w:rPr>
          <w:rFonts w:ascii="Arial" w:hAnsi="Arial" w:cs="Arial"/>
          <w:color w:val="000000" w:themeColor="text1"/>
          <w:sz w:val="24"/>
          <w:szCs w:val="24"/>
        </w:rPr>
        <w:t xml:space="preserve">az </w:t>
      </w:r>
      <w:proofErr w:type="spellStart"/>
      <w:r w:rsidRPr="000320F3">
        <w:rPr>
          <w:rFonts w:ascii="Arial" w:hAnsi="Arial" w:cs="Arial"/>
          <w:color w:val="000000" w:themeColor="text1"/>
          <w:sz w:val="24"/>
          <w:szCs w:val="24"/>
        </w:rPr>
        <w:t>NMH-t</w:t>
      </w:r>
      <w:proofErr w:type="spellEnd"/>
      <w:r w:rsidRPr="000320F3">
        <w:rPr>
          <w:rFonts w:ascii="Arial" w:hAnsi="Arial" w:cs="Arial"/>
          <w:color w:val="000000" w:themeColor="text1"/>
          <w:sz w:val="24"/>
          <w:szCs w:val="24"/>
        </w:rPr>
        <w:t xml:space="preserve"> új eljárás lefolytatására utasítja, </w:t>
      </w:r>
    </w:p>
    <w:p w:rsidR="000320F3" w:rsidRDefault="000320F3" w:rsidP="00024EC1">
      <w:pPr>
        <w:autoSpaceDE w:val="0"/>
        <w:autoSpaceDN w:val="0"/>
        <w:adjustRightInd w:val="0"/>
        <w:spacing w:after="0" w:line="240" w:lineRule="auto"/>
        <w:rPr>
          <w:rFonts w:ascii="Arial" w:hAnsi="Arial" w:cs="Arial"/>
          <w:color w:val="000000" w:themeColor="text1"/>
          <w:sz w:val="24"/>
          <w:szCs w:val="24"/>
        </w:rPr>
      </w:pPr>
    </w:p>
    <w:p w:rsidR="000320F3" w:rsidRDefault="000320F3" w:rsidP="00024EC1">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w:t>
      </w:r>
      <w:r w:rsidR="009B46BA" w:rsidRPr="00CD7AB9">
        <w:rPr>
          <w:rFonts w:ascii="Arial" w:hAnsi="Arial" w:cs="Arial"/>
          <w:color w:val="000000" w:themeColor="text1"/>
          <w:sz w:val="24"/>
          <w:szCs w:val="24"/>
        </w:rPr>
        <w:t>z NMH</w:t>
      </w:r>
      <w:r>
        <w:rPr>
          <w:rFonts w:ascii="Arial" w:hAnsi="Arial" w:cs="Arial"/>
          <w:color w:val="000000" w:themeColor="text1"/>
          <w:sz w:val="24"/>
          <w:szCs w:val="24"/>
        </w:rPr>
        <w:t>,</w:t>
      </w:r>
      <w:r w:rsidR="009B46BA" w:rsidRPr="00CD7AB9">
        <w:rPr>
          <w:rFonts w:ascii="Arial" w:hAnsi="Arial" w:cs="Arial"/>
          <w:color w:val="000000" w:themeColor="text1"/>
          <w:sz w:val="24"/>
          <w:szCs w:val="24"/>
        </w:rPr>
        <w:t xml:space="preserve"> </w:t>
      </w:r>
    </w:p>
    <w:p w:rsidR="000320F3" w:rsidRPr="000320F3" w:rsidRDefault="009B46BA" w:rsidP="000320F3">
      <w:pPr>
        <w:pStyle w:val="Listaszerbekezds"/>
        <w:numPr>
          <w:ilvl w:val="0"/>
          <w:numId w:val="52"/>
        </w:numPr>
        <w:autoSpaceDE w:val="0"/>
        <w:autoSpaceDN w:val="0"/>
        <w:adjustRightInd w:val="0"/>
        <w:spacing w:after="0" w:line="240" w:lineRule="auto"/>
        <w:rPr>
          <w:rFonts w:ascii="Arial" w:hAnsi="Arial" w:cs="Arial"/>
          <w:color w:val="000000" w:themeColor="text1"/>
          <w:sz w:val="24"/>
          <w:szCs w:val="24"/>
        </w:rPr>
      </w:pPr>
      <w:r w:rsidRPr="000320F3">
        <w:rPr>
          <w:rFonts w:ascii="Arial" w:hAnsi="Arial" w:cs="Arial"/>
          <w:color w:val="000000" w:themeColor="text1"/>
          <w:sz w:val="24"/>
          <w:szCs w:val="24"/>
        </w:rPr>
        <w:t xml:space="preserve">a másodfokon eljárt szerv számára </w:t>
      </w:r>
    </w:p>
    <w:p w:rsidR="000320F3" w:rsidRPr="000320F3" w:rsidRDefault="009B46BA" w:rsidP="000320F3">
      <w:pPr>
        <w:pStyle w:val="Listaszerbekezds"/>
        <w:numPr>
          <w:ilvl w:val="0"/>
          <w:numId w:val="52"/>
        </w:numPr>
        <w:autoSpaceDE w:val="0"/>
        <w:autoSpaceDN w:val="0"/>
        <w:adjustRightInd w:val="0"/>
        <w:spacing w:after="0" w:line="240" w:lineRule="auto"/>
        <w:rPr>
          <w:rFonts w:ascii="Arial" w:hAnsi="Arial" w:cs="Arial"/>
          <w:color w:val="000000" w:themeColor="text1"/>
          <w:sz w:val="24"/>
          <w:szCs w:val="24"/>
        </w:rPr>
      </w:pPr>
      <w:r w:rsidRPr="000320F3">
        <w:rPr>
          <w:rFonts w:ascii="Arial" w:hAnsi="Arial" w:cs="Arial"/>
          <w:color w:val="000000" w:themeColor="text1"/>
          <w:sz w:val="24"/>
          <w:szCs w:val="24"/>
        </w:rPr>
        <w:t>az eljárásban felmerült</w:t>
      </w:r>
      <w:r w:rsidR="00C708EB" w:rsidRPr="000320F3">
        <w:rPr>
          <w:rFonts w:ascii="Arial" w:hAnsi="Arial" w:cs="Arial"/>
          <w:color w:val="000000" w:themeColor="text1"/>
          <w:sz w:val="24"/>
          <w:szCs w:val="24"/>
        </w:rPr>
        <w:t xml:space="preserve"> </w:t>
      </w:r>
      <w:r w:rsidRPr="000320F3">
        <w:rPr>
          <w:rFonts w:ascii="Arial" w:hAnsi="Arial" w:cs="Arial"/>
          <w:color w:val="000000" w:themeColor="text1"/>
          <w:sz w:val="24"/>
          <w:szCs w:val="24"/>
        </w:rPr>
        <w:t xml:space="preserve">szükséges költségeket </w:t>
      </w: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proofErr w:type="gramStart"/>
      <w:r w:rsidRPr="00CD7AB9">
        <w:rPr>
          <w:rFonts w:ascii="Arial" w:hAnsi="Arial" w:cs="Arial"/>
          <w:color w:val="000000" w:themeColor="text1"/>
          <w:sz w:val="24"/>
          <w:szCs w:val="24"/>
        </w:rPr>
        <w:t>megtéríti</w:t>
      </w:r>
      <w:proofErr w:type="gramEnd"/>
      <w:r w:rsidRPr="00CD7AB9">
        <w:rPr>
          <w:rFonts w:ascii="Arial" w:hAnsi="Arial" w:cs="Arial"/>
          <w:color w:val="000000" w:themeColor="text1"/>
          <w:sz w:val="24"/>
          <w:szCs w:val="24"/>
        </w:rPr>
        <w:t>.</w:t>
      </w:r>
    </w:p>
    <w:p w:rsidR="00C708EB" w:rsidRDefault="00C708EB" w:rsidP="00024EC1">
      <w:pPr>
        <w:autoSpaceDE w:val="0"/>
        <w:autoSpaceDN w:val="0"/>
        <w:adjustRightInd w:val="0"/>
        <w:spacing w:after="0" w:line="240" w:lineRule="auto"/>
        <w:rPr>
          <w:rFonts w:ascii="Arial" w:hAnsi="Arial" w:cs="Arial"/>
          <w:b/>
          <w:bCs/>
          <w:color w:val="000000" w:themeColor="text1"/>
          <w:sz w:val="24"/>
          <w:szCs w:val="24"/>
        </w:rPr>
      </w:pPr>
    </w:p>
    <w:p w:rsidR="000320F3" w:rsidRPr="000320F3" w:rsidRDefault="009B46BA" w:rsidP="00024EC1">
      <w:pPr>
        <w:autoSpaceDE w:val="0"/>
        <w:autoSpaceDN w:val="0"/>
        <w:adjustRightInd w:val="0"/>
        <w:spacing w:after="0" w:line="240" w:lineRule="auto"/>
        <w:rPr>
          <w:rFonts w:ascii="Arial" w:hAnsi="Arial" w:cs="Arial"/>
          <w:b/>
          <w:bCs/>
          <w:color w:val="000000" w:themeColor="text1"/>
          <w:sz w:val="28"/>
          <w:szCs w:val="28"/>
        </w:rPr>
      </w:pPr>
      <w:r w:rsidRPr="000320F3">
        <w:rPr>
          <w:rFonts w:ascii="Arial" w:hAnsi="Arial" w:cs="Arial"/>
          <w:b/>
          <w:bCs/>
          <w:color w:val="000000" w:themeColor="text1"/>
          <w:sz w:val="28"/>
          <w:szCs w:val="28"/>
        </w:rPr>
        <w:t xml:space="preserve">4. § </w:t>
      </w:r>
    </w:p>
    <w:p w:rsidR="000320F3" w:rsidRDefault="000320F3" w:rsidP="00024EC1">
      <w:pPr>
        <w:autoSpaceDE w:val="0"/>
        <w:autoSpaceDN w:val="0"/>
        <w:adjustRightInd w:val="0"/>
        <w:spacing w:after="0" w:line="240" w:lineRule="auto"/>
        <w:rPr>
          <w:rFonts w:ascii="Arial" w:hAnsi="Arial" w:cs="Arial"/>
          <w:b/>
          <w:bCs/>
          <w:color w:val="000000" w:themeColor="text1"/>
          <w:sz w:val="24"/>
          <w:szCs w:val="24"/>
        </w:rPr>
      </w:pPr>
    </w:p>
    <w:p w:rsidR="000320F3"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(1) </w:t>
      </w:r>
      <w:r w:rsidR="000320F3" w:rsidRPr="00CD7AB9">
        <w:rPr>
          <w:rFonts w:ascii="Arial" w:hAnsi="Arial" w:cs="Arial"/>
          <w:color w:val="000000" w:themeColor="text1"/>
          <w:sz w:val="24"/>
          <w:szCs w:val="24"/>
        </w:rPr>
        <w:t>A díj, valamint a jogorvoslati díj</w:t>
      </w:r>
      <w:r w:rsidR="000320F3">
        <w:rPr>
          <w:rFonts w:ascii="Arial" w:hAnsi="Arial" w:cs="Arial"/>
          <w:color w:val="000000" w:themeColor="text1"/>
          <w:sz w:val="24"/>
          <w:szCs w:val="24"/>
        </w:rPr>
        <w:t>.</w:t>
      </w:r>
    </w:p>
    <w:p w:rsidR="000320F3" w:rsidRDefault="000320F3" w:rsidP="00024EC1">
      <w:pPr>
        <w:autoSpaceDE w:val="0"/>
        <w:autoSpaceDN w:val="0"/>
        <w:adjustRightInd w:val="0"/>
        <w:spacing w:after="0" w:line="240" w:lineRule="auto"/>
        <w:rPr>
          <w:rFonts w:ascii="Arial" w:hAnsi="Arial" w:cs="Arial"/>
          <w:color w:val="000000" w:themeColor="text1"/>
          <w:sz w:val="24"/>
          <w:szCs w:val="24"/>
        </w:rPr>
      </w:pPr>
    </w:p>
    <w:p w:rsidR="000320F3"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A </w:t>
      </w:r>
    </w:p>
    <w:p w:rsidR="000320F3" w:rsidRPr="004805A5" w:rsidRDefault="009B46BA" w:rsidP="004805A5">
      <w:pPr>
        <w:pStyle w:val="Listaszerbekezds"/>
        <w:numPr>
          <w:ilvl w:val="0"/>
          <w:numId w:val="53"/>
        </w:numPr>
        <w:autoSpaceDE w:val="0"/>
        <w:autoSpaceDN w:val="0"/>
        <w:adjustRightInd w:val="0"/>
        <w:spacing w:after="0" w:line="240" w:lineRule="auto"/>
        <w:rPr>
          <w:rFonts w:ascii="Arial" w:hAnsi="Arial" w:cs="Arial"/>
          <w:color w:val="000000" w:themeColor="text1"/>
          <w:sz w:val="24"/>
          <w:szCs w:val="24"/>
        </w:rPr>
      </w:pPr>
      <w:r w:rsidRPr="004805A5">
        <w:rPr>
          <w:rFonts w:ascii="Arial" w:hAnsi="Arial" w:cs="Arial"/>
          <w:color w:val="000000" w:themeColor="text1"/>
          <w:sz w:val="24"/>
          <w:szCs w:val="24"/>
        </w:rPr>
        <w:t xml:space="preserve">díj, valamint </w:t>
      </w:r>
    </w:p>
    <w:p w:rsidR="004805A5" w:rsidRPr="004805A5" w:rsidRDefault="009B46BA" w:rsidP="004805A5">
      <w:pPr>
        <w:pStyle w:val="Listaszerbekezds"/>
        <w:numPr>
          <w:ilvl w:val="0"/>
          <w:numId w:val="53"/>
        </w:numPr>
        <w:autoSpaceDE w:val="0"/>
        <w:autoSpaceDN w:val="0"/>
        <w:adjustRightInd w:val="0"/>
        <w:spacing w:after="0" w:line="240" w:lineRule="auto"/>
        <w:rPr>
          <w:rFonts w:ascii="Arial" w:hAnsi="Arial" w:cs="Arial"/>
          <w:color w:val="000000" w:themeColor="text1"/>
          <w:sz w:val="24"/>
          <w:szCs w:val="24"/>
        </w:rPr>
      </w:pPr>
      <w:r w:rsidRPr="004805A5">
        <w:rPr>
          <w:rFonts w:ascii="Arial" w:hAnsi="Arial" w:cs="Arial"/>
          <w:color w:val="000000" w:themeColor="text1"/>
          <w:sz w:val="24"/>
          <w:szCs w:val="24"/>
        </w:rPr>
        <w:t xml:space="preserve">jogorvoslati díj </w:t>
      </w:r>
    </w:p>
    <w:p w:rsidR="004805A5" w:rsidRDefault="009B46BA" w:rsidP="004805A5">
      <w:pPr>
        <w:autoSpaceDE w:val="0"/>
        <w:autoSpaceDN w:val="0"/>
        <w:adjustRightInd w:val="0"/>
        <w:spacing w:after="0" w:line="240" w:lineRule="auto"/>
        <w:ind w:firstLine="708"/>
        <w:rPr>
          <w:rFonts w:ascii="Arial" w:hAnsi="Arial" w:cs="Arial"/>
          <w:color w:val="000000" w:themeColor="text1"/>
          <w:sz w:val="24"/>
          <w:szCs w:val="24"/>
        </w:rPr>
      </w:pPr>
      <w:proofErr w:type="gramStart"/>
      <w:r w:rsidRPr="00CD7AB9">
        <w:rPr>
          <w:rFonts w:ascii="Arial" w:hAnsi="Arial" w:cs="Arial"/>
          <w:color w:val="000000" w:themeColor="text1"/>
          <w:sz w:val="24"/>
          <w:szCs w:val="24"/>
        </w:rPr>
        <w:t>az</w:t>
      </w:r>
      <w:proofErr w:type="gramEnd"/>
      <w:r w:rsidRPr="00CD7AB9">
        <w:rPr>
          <w:rFonts w:ascii="Arial" w:hAnsi="Arial" w:cs="Arial"/>
          <w:color w:val="000000" w:themeColor="text1"/>
          <w:sz w:val="24"/>
          <w:szCs w:val="24"/>
        </w:rPr>
        <w:t xml:space="preserve"> eljárást lefolytató szerv </w:t>
      </w:r>
    </w:p>
    <w:p w:rsidR="000320F3" w:rsidRDefault="004805A5" w:rsidP="00024EC1">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009B46BA" w:rsidRPr="00CD7AB9">
        <w:rPr>
          <w:rFonts w:ascii="Arial" w:hAnsi="Arial" w:cs="Arial"/>
          <w:color w:val="000000" w:themeColor="text1"/>
          <w:sz w:val="24"/>
          <w:szCs w:val="24"/>
        </w:rPr>
        <w:t>bevétele</w:t>
      </w:r>
      <w:proofErr w:type="gramEnd"/>
      <w:r w:rsidR="009B46BA" w:rsidRPr="00CD7AB9">
        <w:rPr>
          <w:rFonts w:ascii="Arial" w:hAnsi="Arial" w:cs="Arial"/>
          <w:color w:val="000000" w:themeColor="text1"/>
          <w:sz w:val="24"/>
          <w:szCs w:val="24"/>
        </w:rPr>
        <w:t xml:space="preserve">. </w:t>
      </w:r>
    </w:p>
    <w:p w:rsidR="000320F3" w:rsidRDefault="000320F3" w:rsidP="00024EC1">
      <w:pPr>
        <w:autoSpaceDE w:val="0"/>
        <w:autoSpaceDN w:val="0"/>
        <w:adjustRightInd w:val="0"/>
        <w:spacing w:after="0" w:line="240" w:lineRule="auto"/>
        <w:rPr>
          <w:rFonts w:ascii="Arial" w:hAnsi="Arial" w:cs="Arial"/>
          <w:color w:val="000000" w:themeColor="text1"/>
          <w:sz w:val="24"/>
          <w:szCs w:val="24"/>
        </w:rPr>
      </w:pPr>
    </w:p>
    <w:p w:rsidR="004805A5"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A </w:t>
      </w:r>
    </w:p>
    <w:p w:rsidR="004805A5" w:rsidRPr="004805A5" w:rsidRDefault="009B46BA" w:rsidP="004805A5">
      <w:pPr>
        <w:pStyle w:val="Listaszerbekezds"/>
        <w:numPr>
          <w:ilvl w:val="0"/>
          <w:numId w:val="54"/>
        </w:numPr>
        <w:autoSpaceDE w:val="0"/>
        <w:autoSpaceDN w:val="0"/>
        <w:adjustRightInd w:val="0"/>
        <w:spacing w:after="0" w:line="240" w:lineRule="auto"/>
        <w:rPr>
          <w:rFonts w:ascii="Arial" w:hAnsi="Arial" w:cs="Arial"/>
          <w:color w:val="000000" w:themeColor="text1"/>
          <w:sz w:val="24"/>
          <w:szCs w:val="24"/>
        </w:rPr>
      </w:pPr>
      <w:r w:rsidRPr="004805A5">
        <w:rPr>
          <w:rFonts w:ascii="Arial" w:hAnsi="Arial" w:cs="Arial"/>
          <w:color w:val="000000" w:themeColor="text1"/>
          <w:sz w:val="24"/>
          <w:szCs w:val="24"/>
        </w:rPr>
        <w:t>díjak</w:t>
      </w:r>
      <w:r w:rsidR="004805A5" w:rsidRPr="004805A5">
        <w:rPr>
          <w:rFonts w:ascii="Arial" w:hAnsi="Arial" w:cs="Arial"/>
          <w:color w:val="000000" w:themeColor="text1"/>
          <w:sz w:val="24"/>
          <w:szCs w:val="24"/>
        </w:rPr>
        <w:t>,</w:t>
      </w:r>
      <w:r w:rsidRPr="004805A5">
        <w:rPr>
          <w:rFonts w:ascii="Arial" w:hAnsi="Arial" w:cs="Arial"/>
          <w:color w:val="000000" w:themeColor="text1"/>
          <w:sz w:val="24"/>
          <w:szCs w:val="24"/>
        </w:rPr>
        <w:t xml:space="preserve"> és </w:t>
      </w:r>
    </w:p>
    <w:p w:rsidR="004805A5" w:rsidRPr="004805A5" w:rsidRDefault="009B46BA" w:rsidP="004805A5">
      <w:pPr>
        <w:pStyle w:val="Listaszerbekezds"/>
        <w:numPr>
          <w:ilvl w:val="0"/>
          <w:numId w:val="54"/>
        </w:numPr>
        <w:autoSpaceDE w:val="0"/>
        <w:autoSpaceDN w:val="0"/>
        <w:adjustRightInd w:val="0"/>
        <w:spacing w:after="0" w:line="240" w:lineRule="auto"/>
        <w:rPr>
          <w:rFonts w:ascii="Arial" w:hAnsi="Arial" w:cs="Arial"/>
          <w:color w:val="000000" w:themeColor="text1"/>
          <w:sz w:val="24"/>
          <w:szCs w:val="24"/>
        </w:rPr>
      </w:pPr>
      <w:r w:rsidRPr="004805A5">
        <w:rPr>
          <w:rFonts w:ascii="Arial" w:hAnsi="Arial" w:cs="Arial"/>
          <w:color w:val="000000" w:themeColor="text1"/>
          <w:sz w:val="24"/>
          <w:szCs w:val="24"/>
        </w:rPr>
        <w:t xml:space="preserve">jogorvoslati díjak </w:t>
      </w:r>
    </w:p>
    <w:p w:rsidR="004805A5" w:rsidRPr="004805A5" w:rsidRDefault="009B46BA" w:rsidP="004805A5">
      <w:pPr>
        <w:pStyle w:val="Listaszerbekezds"/>
        <w:numPr>
          <w:ilvl w:val="0"/>
          <w:numId w:val="55"/>
        </w:numPr>
        <w:autoSpaceDE w:val="0"/>
        <w:autoSpaceDN w:val="0"/>
        <w:adjustRightInd w:val="0"/>
        <w:spacing w:after="0" w:line="240" w:lineRule="auto"/>
        <w:rPr>
          <w:rFonts w:ascii="Arial" w:hAnsi="Arial" w:cs="Arial"/>
          <w:color w:val="000000" w:themeColor="text1"/>
          <w:sz w:val="24"/>
          <w:szCs w:val="24"/>
        </w:rPr>
      </w:pPr>
      <w:r w:rsidRPr="004805A5">
        <w:rPr>
          <w:rFonts w:ascii="Arial" w:hAnsi="Arial" w:cs="Arial"/>
          <w:color w:val="000000" w:themeColor="text1"/>
          <w:sz w:val="24"/>
          <w:szCs w:val="24"/>
        </w:rPr>
        <w:t>nyilvántartására</w:t>
      </w:r>
      <w:r w:rsidR="004805A5" w:rsidRPr="004805A5">
        <w:rPr>
          <w:rFonts w:ascii="Arial" w:hAnsi="Arial" w:cs="Arial"/>
          <w:color w:val="000000" w:themeColor="text1"/>
          <w:sz w:val="24"/>
          <w:szCs w:val="24"/>
        </w:rPr>
        <w:t>,</w:t>
      </w:r>
      <w:r w:rsidRPr="004805A5">
        <w:rPr>
          <w:rFonts w:ascii="Arial" w:hAnsi="Arial" w:cs="Arial"/>
          <w:color w:val="000000" w:themeColor="text1"/>
          <w:sz w:val="24"/>
          <w:szCs w:val="24"/>
        </w:rPr>
        <w:t xml:space="preserve"> és</w:t>
      </w:r>
      <w:r w:rsidR="000320F3" w:rsidRPr="004805A5">
        <w:rPr>
          <w:rFonts w:ascii="Arial" w:hAnsi="Arial" w:cs="Arial"/>
          <w:color w:val="000000" w:themeColor="text1"/>
          <w:sz w:val="24"/>
          <w:szCs w:val="24"/>
        </w:rPr>
        <w:t xml:space="preserve"> </w:t>
      </w:r>
    </w:p>
    <w:p w:rsidR="004805A5" w:rsidRPr="004805A5" w:rsidRDefault="009B46BA" w:rsidP="004805A5">
      <w:pPr>
        <w:pStyle w:val="Listaszerbekezds"/>
        <w:numPr>
          <w:ilvl w:val="0"/>
          <w:numId w:val="55"/>
        </w:numPr>
        <w:autoSpaceDE w:val="0"/>
        <w:autoSpaceDN w:val="0"/>
        <w:adjustRightInd w:val="0"/>
        <w:spacing w:after="0" w:line="240" w:lineRule="auto"/>
        <w:rPr>
          <w:rFonts w:ascii="Arial" w:hAnsi="Arial" w:cs="Arial"/>
          <w:color w:val="000000" w:themeColor="text1"/>
          <w:sz w:val="24"/>
          <w:szCs w:val="24"/>
        </w:rPr>
      </w:pPr>
      <w:r w:rsidRPr="004805A5">
        <w:rPr>
          <w:rFonts w:ascii="Arial" w:hAnsi="Arial" w:cs="Arial"/>
          <w:color w:val="000000" w:themeColor="text1"/>
          <w:sz w:val="24"/>
          <w:szCs w:val="24"/>
        </w:rPr>
        <w:t xml:space="preserve">elszámolására </w:t>
      </w:r>
    </w:p>
    <w:p w:rsidR="004805A5" w:rsidRPr="00A30F8B" w:rsidRDefault="009B46BA" w:rsidP="00A30F8B">
      <w:pPr>
        <w:pStyle w:val="Listaszerbekezds"/>
        <w:numPr>
          <w:ilvl w:val="0"/>
          <w:numId w:val="56"/>
        </w:numPr>
        <w:autoSpaceDE w:val="0"/>
        <w:autoSpaceDN w:val="0"/>
        <w:adjustRightInd w:val="0"/>
        <w:spacing w:after="0" w:line="240" w:lineRule="auto"/>
        <w:rPr>
          <w:rFonts w:ascii="Arial" w:hAnsi="Arial" w:cs="Arial"/>
          <w:color w:val="000000" w:themeColor="text1"/>
          <w:sz w:val="24"/>
          <w:szCs w:val="24"/>
        </w:rPr>
      </w:pPr>
      <w:r w:rsidRPr="00A30F8B">
        <w:rPr>
          <w:rFonts w:ascii="Arial" w:hAnsi="Arial" w:cs="Arial"/>
          <w:color w:val="000000" w:themeColor="text1"/>
          <w:sz w:val="24"/>
          <w:szCs w:val="24"/>
        </w:rPr>
        <w:t>az államháztartás szervezetei beszámolási és könyvvezetési kötelezettségének sajátosságairól szóló</w:t>
      </w:r>
      <w:r w:rsidR="004805A5" w:rsidRPr="00A30F8B">
        <w:rPr>
          <w:rFonts w:ascii="Arial" w:hAnsi="Arial" w:cs="Arial"/>
          <w:color w:val="000000" w:themeColor="text1"/>
          <w:sz w:val="24"/>
          <w:szCs w:val="24"/>
        </w:rPr>
        <w:t xml:space="preserve">, 249/2000. (XII. 24.) Korm. rendelet, </w:t>
      </w:r>
    </w:p>
    <w:p w:rsidR="00A30F8B" w:rsidRPr="00A30F8B" w:rsidRDefault="009B46BA" w:rsidP="00A30F8B">
      <w:pPr>
        <w:pStyle w:val="Listaszerbekezds"/>
        <w:numPr>
          <w:ilvl w:val="0"/>
          <w:numId w:val="56"/>
        </w:numPr>
        <w:autoSpaceDE w:val="0"/>
        <w:autoSpaceDN w:val="0"/>
        <w:adjustRightInd w:val="0"/>
        <w:spacing w:after="0" w:line="240" w:lineRule="auto"/>
        <w:rPr>
          <w:rFonts w:ascii="Arial" w:hAnsi="Arial" w:cs="Arial"/>
          <w:color w:val="000000" w:themeColor="text1"/>
          <w:sz w:val="24"/>
          <w:szCs w:val="24"/>
        </w:rPr>
      </w:pPr>
      <w:r w:rsidRPr="00A30F8B">
        <w:rPr>
          <w:rFonts w:ascii="Arial" w:hAnsi="Arial" w:cs="Arial"/>
          <w:color w:val="000000" w:themeColor="text1"/>
          <w:sz w:val="24"/>
          <w:szCs w:val="24"/>
        </w:rPr>
        <w:t xml:space="preserve">rendelkezéseit </w:t>
      </w:r>
    </w:p>
    <w:p w:rsidR="009B46BA" w:rsidRPr="00CD7AB9" w:rsidRDefault="009B46BA" w:rsidP="00A30F8B">
      <w:pPr>
        <w:autoSpaceDE w:val="0"/>
        <w:autoSpaceDN w:val="0"/>
        <w:adjustRightInd w:val="0"/>
        <w:spacing w:after="0" w:line="240" w:lineRule="auto"/>
        <w:ind w:left="285" w:firstLine="423"/>
        <w:rPr>
          <w:rFonts w:ascii="Arial" w:hAnsi="Arial" w:cs="Arial"/>
          <w:color w:val="000000" w:themeColor="text1"/>
          <w:sz w:val="24"/>
          <w:szCs w:val="24"/>
        </w:rPr>
      </w:pPr>
      <w:proofErr w:type="gramStart"/>
      <w:r w:rsidRPr="00CD7AB9">
        <w:rPr>
          <w:rFonts w:ascii="Arial" w:hAnsi="Arial" w:cs="Arial"/>
          <w:color w:val="000000" w:themeColor="text1"/>
          <w:sz w:val="24"/>
          <w:szCs w:val="24"/>
        </w:rPr>
        <w:t>kell</w:t>
      </w:r>
      <w:proofErr w:type="gramEnd"/>
      <w:r w:rsidRPr="00CD7AB9">
        <w:rPr>
          <w:rFonts w:ascii="Arial" w:hAnsi="Arial" w:cs="Arial"/>
          <w:color w:val="000000" w:themeColor="text1"/>
          <w:sz w:val="24"/>
          <w:szCs w:val="24"/>
        </w:rPr>
        <w:t xml:space="preserve"> alkalmazni.</w:t>
      </w:r>
    </w:p>
    <w:p w:rsidR="000320F3" w:rsidRDefault="000320F3" w:rsidP="00024EC1">
      <w:pPr>
        <w:autoSpaceDE w:val="0"/>
        <w:autoSpaceDN w:val="0"/>
        <w:adjustRightInd w:val="0"/>
        <w:spacing w:after="0" w:line="240" w:lineRule="auto"/>
        <w:rPr>
          <w:rFonts w:ascii="Arial" w:hAnsi="Arial" w:cs="Arial"/>
          <w:color w:val="000000" w:themeColor="text1"/>
          <w:sz w:val="24"/>
          <w:szCs w:val="24"/>
        </w:rPr>
      </w:pPr>
    </w:p>
    <w:p w:rsidR="00A30F8B" w:rsidRDefault="00A30F8B" w:rsidP="00024EC1">
      <w:pPr>
        <w:autoSpaceDE w:val="0"/>
        <w:autoSpaceDN w:val="0"/>
        <w:adjustRightInd w:val="0"/>
        <w:spacing w:after="0" w:line="240" w:lineRule="auto"/>
        <w:rPr>
          <w:rFonts w:ascii="Arial" w:hAnsi="Arial" w:cs="Arial"/>
          <w:color w:val="000000" w:themeColor="text1"/>
          <w:sz w:val="24"/>
          <w:szCs w:val="24"/>
        </w:rPr>
      </w:pPr>
    </w:p>
    <w:p w:rsidR="000320F3"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(2)</w:t>
      </w:r>
      <w:r w:rsidR="00AA7908">
        <w:rPr>
          <w:rFonts w:ascii="Arial" w:hAnsi="Arial" w:cs="Arial"/>
          <w:color w:val="000000" w:themeColor="text1"/>
          <w:sz w:val="24"/>
          <w:szCs w:val="24"/>
        </w:rPr>
        <w:t xml:space="preserve"> A díj beszámít.</w:t>
      </w:r>
      <w:r w:rsidRPr="00CD7AB9">
        <w:rPr>
          <w:rFonts w:ascii="Arial" w:hAnsi="Arial" w:cs="Arial"/>
          <w:color w:val="000000" w:themeColor="text1"/>
          <w:sz w:val="24"/>
          <w:szCs w:val="24"/>
        </w:rPr>
        <w:t xml:space="preserve"> </w:t>
      </w:r>
    </w:p>
    <w:p w:rsidR="000320F3" w:rsidRDefault="000320F3" w:rsidP="00024EC1">
      <w:pPr>
        <w:autoSpaceDE w:val="0"/>
        <w:autoSpaceDN w:val="0"/>
        <w:adjustRightInd w:val="0"/>
        <w:spacing w:after="0" w:line="240" w:lineRule="auto"/>
        <w:rPr>
          <w:rFonts w:ascii="Arial" w:hAnsi="Arial" w:cs="Arial"/>
          <w:color w:val="000000" w:themeColor="text1"/>
          <w:sz w:val="24"/>
          <w:szCs w:val="24"/>
        </w:rPr>
      </w:pPr>
    </w:p>
    <w:p w:rsidR="00AA7908"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 xml:space="preserve">A </w:t>
      </w:r>
    </w:p>
    <w:p w:rsidR="00AA7908" w:rsidRPr="00C14861" w:rsidRDefault="009B46BA" w:rsidP="00C14861">
      <w:pPr>
        <w:pStyle w:val="Listaszerbekezds"/>
        <w:numPr>
          <w:ilvl w:val="0"/>
          <w:numId w:val="57"/>
        </w:numPr>
        <w:autoSpaceDE w:val="0"/>
        <w:autoSpaceDN w:val="0"/>
        <w:adjustRightInd w:val="0"/>
        <w:spacing w:after="0" w:line="240" w:lineRule="auto"/>
        <w:rPr>
          <w:rFonts w:ascii="Arial" w:hAnsi="Arial" w:cs="Arial"/>
          <w:color w:val="000000" w:themeColor="text1"/>
          <w:sz w:val="24"/>
          <w:szCs w:val="24"/>
        </w:rPr>
      </w:pPr>
      <w:r w:rsidRPr="00C14861">
        <w:rPr>
          <w:rFonts w:ascii="Arial" w:hAnsi="Arial" w:cs="Arial"/>
          <w:color w:val="000000" w:themeColor="text1"/>
          <w:sz w:val="24"/>
          <w:szCs w:val="24"/>
        </w:rPr>
        <w:t>díj</w:t>
      </w:r>
      <w:r w:rsidR="00C14861" w:rsidRPr="00C14861">
        <w:rPr>
          <w:rFonts w:ascii="Arial" w:hAnsi="Arial" w:cs="Arial"/>
          <w:color w:val="000000" w:themeColor="text1"/>
          <w:sz w:val="24"/>
          <w:szCs w:val="24"/>
        </w:rPr>
        <w:t>,</w:t>
      </w:r>
      <w:r w:rsidRPr="00C14861">
        <w:rPr>
          <w:rFonts w:ascii="Arial" w:hAnsi="Arial" w:cs="Arial"/>
          <w:color w:val="000000" w:themeColor="text1"/>
          <w:sz w:val="24"/>
          <w:szCs w:val="24"/>
        </w:rPr>
        <w:t xml:space="preserve"> </w:t>
      </w:r>
      <w:r w:rsidR="00C14861" w:rsidRPr="00C14861">
        <w:rPr>
          <w:rFonts w:ascii="Arial" w:hAnsi="Arial" w:cs="Arial"/>
          <w:color w:val="000000" w:themeColor="text1"/>
          <w:sz w:val="24"/>
          <w:szCs w:val="24"/>
        </w:rPr>
        <w:t xml:space="preserve">a </w:t>
      </w:r>
      <w:r w:rsidR="00AA7908" w:rsidRPr="00C14861">
        <w:rPr>
          <w:rFonts w:ascii="Arial" w:hAnsi="Arial" w:cs="Arial"/>
          <w:b/>
          <w:color w:val="000000" w:themeColor="text1"/>
          <w:sz w:val="24"/>
          <w:szCs w:val="24"/>
        </w:rPr>
        <w:t xml:space="preserve">rendelet </w:t>
      </w:r>
      <w:r w:rsidRPr="00C14861">
        <w:rPr>
          <w:rFonts w:ascii="Arial" w:hAnsi="Arial" w:cs="Arial"/>
          <w:color w:val="000000" w:themeColor="text1"/>
          <w:sz w:val="24"/>
          <w:szCs w:val="24"/>
        </w:rPr>
        <w:t xml:space="preserve">2. § (1) bekezdése, valamint </w:t>
      </w:r>
    </w:p>
    <w:p w:rsidR="00AA7908" w:rsidRPr="00C14861" w:rsidRDefault="009B46BA" w:rsidP="00C14861">
      <w:pPr>
        <w:pStyle w:val="Listaszerbekezds"/>
        <w:numPr>
          <w:ilvl w:val="0"/>
          <w:numId w:val="57"/>
        </w:numPr>
        <w:autoSpaceDE w:val="0"/>
        <w:autoSpaceDN w:val="0"/>
        <w:adjustRightInd w:val="0"/>
        <w:spacing w:after="0" w:line="240" w:lineRule="auto"/>
        <w:rPr>
          <w:rFonts w:ascii="Arial" w:hAnsi="Arial" w:cs="Arial"/>
          <w:color w:val="000000" w:themeColor="text1"/>
          <w:sz w:val="24"/>
          <w:szCs w:val="24"/>
        </w:rPr>
      </w:pPr>
      <w:r w:rsidRPr="00C14861">
        <w:rPr>
          <w:rFonts w:ascii="Arial" w:hAnsi="Arial" w:cs="Arial"/>
          <w:color w:val="000000" w:themeColor="text1"/>
          <w:sz w:val="24"/>
          <w:szCs w:val="24"/>
        </w:rPr>
        <w:t>jogorvoslati díj</w:t>
      </w:r>
      <w:r w:rsidR="00C14861" w:rsidRPr="00C14861">
        <w:rPr>
          <w:rFonts w:ascii="Arial" w:hAnsi="Arial" w:cs="Arial"/>
          <w:color w:val="000000" w:themeColor="text1"/>
          <w:sz w:val="24"/>
          <w:szCs w:val="24"/>
        </w:rPr>
        <w:t>, a</w:t>
      </w:r>
      <w:r w:rsidRPr="00C14861">
        <w:rPr>
          <w:rFonts w:ascii="Arial" w:hAnsi="Arial" w:cs="Arial"/>
          <w:color w:val="000000" w:themeColor="text1"/>
          <w:sz w:val="24"/>
          <w:szCs w:val="24"/>
        </w:rPr>
        <w:t xml:space="preserve"> </w:t>
      </w:r>
      <w:r w:rsidR="00AA7908" w:rsidRPr="00C14861">
        <w:rPr>
          <w:rFonts w:ascii="Arial" w:hAnsi="Arial" w:cs="Arial"/>
          <w:b/>
          <w:color w:val="000000" w:themeColor="text1"/>
          <w:sz w:val="24"/>
          <w:szCs w:val="24"/>
        </w:rPr>
        <w:t xml:space="preserve">rendelet </w:t>
      </w:r>
      <w:r w:rsidRPr="00C14861">
        <w:rPr>
          <w:rFonts w:ascii="Arial" w:hAnsi="Arial" w:cs="Arial"/>
          <w:color w:val="000000" w:themeColor="text1"/>
          <w:sz w:val="24"/>
          <w:szCs w:val="24"/>
        </w:rPr>
        <w:t xml:space="preserve">2. § (4) bekezdése </w:t>
      </w:r>
    </w:p>
    <w:p w:rsidR="00AA7908" w:rsidRDefault="009B46BA" w:rsidP="00C14861">
      <w:pPr>
        <w:autoSpaceDE w:val="0"/>
        <w:autoSpaceDN w:val="0"/>
        <w:adjustRightInd w:val="0"/>
        <w:spacing w:after="0" w:line="240" w:lineRule="auto"/>
        <w:ind w:firstLine="360"/>
        <w:rPr>
          <w:rFonts w:ascii="Arial" w:hAnsi="Arial" w:cs="Arial"/>
          <w:color w:val="000000" w:themeColor="text1"/>
          <w:sz w:val="24"/>
          <w:szCs w:val="24"/>
        </w:rPr>
      </w:pPr>
      <w:proofErr w:type="gramStart"/>
      <w:r w:rsidRPr="00CD7AB9">
        <w:rPr>
          <w:rFonts w:ascii="Arial" w:hAnsi="Arial" w:cs="Arial"/>
          <w:color w:val="000000" w:themeColor="text1"/>
          <w:sz w:val="24"/>
          <w:szCs w:val="24"/>
        </w:rPr>
        <w:t>szerint</w:t>
      </w:r>
      <w:proofErr w:type="gramEnd"/>
      <w:r w:rsidRPr="00CD7AB9">
        <w:rPr>
          <w:rFonts w:ascii="Arial" w:hAnsi="Arial" w:cs="Arial"/>
          <w:color w:val="000000" w:themeColor="text1"/>
          <w:sz w:val="24"/>
          <w:szCs w:val="24"/>
        </w:rPr>
        <w:t xml:space="preserve"> megállapított mértékébe beszámít</w:t>
      </w:r>
      <w:r w:rsidR="00AA7908">
        <w:rPr>
          <w:rFonts w:ascii="Arial" w:hAnsi="Arial" w:cs="Arial"/>
          <w:color w:val="000000" w:themeColor="text1"/>
          <w:sz w:val="24"/>
          <w:szCs w:val="24"/>
        </w:rPr>
        <w:t>,</w:t>
      </w:r>
      <w:r w:rsidR="000320F3">
        <w:rPr>
          <w:rFonts w:ascii="Arial" w:hAnsi="Arial" w:cs="Arial"/>
          <w:color w:val="000000" w:themeColor="text1"/>
          <w:sz w:val="24"/>
          <w:szCs w:val="24"/>
        </w:rPr>
        <w:t xml:space="preserve"> </w:t>
      </w:r>
    </w:p>
    <w:p w:rsidR="00C14861" w:rsidRPr="00C14861" w:rsidRDefault="009B46BA" w:rsidP="00024EC1">
      <w:pPr>
        <w:pStyle w:val="Listaszerbekezds"/>
        <w:numPr>
          <w:ilvl w:val="0"/>
          <w:numId w:val="58"/>
        </w:numPr>
        <w:autoSpaceDE w:val="0"/>
        <w:autoSpaceDN w:val="0"/>
        <w:adjustRightInd w:val="0"/>
        <w:spacing w:after="0" w:line="240" w:lineRule="auto"/>
        <w:rPr>
          <w:rFonts w:ascii="Arial" w:hAnsi="Arial" w:cs="Arial"/>
          <w:color w:val="000000" w:themeColor="text1"/>
          <w:sz w:val="24"/>
          <w:szCs w:val="24"/>
        </w:rPr>
      </w:pPr>
      <w:r w:rsidRPr="00C14861">
        <w:rPr>
          <w:rFonts w:ascii="Arial" w:hAnsi="Arial" w:cs="Arial"/>
          <w:color w:val="000000" w:themeColor="text1"/>
          <w:sz w:val="24"/>
          <w:szCs w:val="24"/>
        </w:rPr>
        <w:t>közigazgatási hatósági eljárás és szolgáltatás általános szabályairól szóló</w:t>
      </w:r>
      <w:r w:rsidR="00C14861">
        <w:rPr>
          <w:rFonts w:ascii="Arial" w:hAnsi="Arial" w:cs="Arial"/>
          <w:color w:val="000000" w:themeColor="text1"/>
          <w:sz w:val="24"/>
          <w:szCs w:val="24"/>
        </w:rPr>
        <w:t xml:space="preserve">, 2004. évi CXIV. </w:t>
      </w:r>
      <w:r w:rsidRPr="00C14861">
        <w:rPr>
          <w:rFonts w:ascii="Arial" w:hAnsi="Arial" w:cs="Arial"/>
          <w:color w:val="000000" w:themeColor="text1"/>
          <w:sz w:val="24"/>
          <w:szCs w:val="24"/>
        </w:rPr>
        <w:t>törvényben foglalt</w:t>
      </w:r>
      <w:r w:rsidR="00C14861" w:rsidRPr="00C14861">
        <w:rPr>
          <w:rFonts w:ascii="Arial" w:hAnsi="Arial" w:cs="Arial"/>
          <w:color w:val="000000" w:themeColor="text1"/>
          <w:sz w:val="24"/>
          <w:szCs w:val="24"/>
        </w:rPr>
        <w:t>,</w:t>
      </w:r>
      <w:r w:rsidR="00C14861">
        <w:rPr>
          <w:rFonts w:ascii="Arial" w:hAnsi="Arial" w:cs="Arial"/>
          <w:color w:val="000000" w:themeColor="text1"/>
          <w:sz w:val="24"/>
          <w:szCs w:val="24"/>
        </w:rPr>
        <w:t xml:space="preserve"> </w:t>
      </w:r>
      <w:r w:rsidRPr="00C14861">
        <w:rPr>
          <w:rFonts w:ascii="Arial" w:hAnsi="Arial" w:cs="Arial"/>
          <w:color w:val="000000" w:themeColor="text1"/>
          <w:sz w:val="24"/>
          <w:szCs w:val="24"/>
        </w:rPr>
        <w:t>eljárási költségek</w:t>
      </w:r>
      <w:r w:rsidR="000320F3" w:rsidRPr="00C14861">
        <w:rPr>
          <w:rFonts w:ascii="Arial" w:hAnsi="Arial" w:cs="Arial"/>
          <w:color w:val="000000" w:themeColor="text1"/>
          <w:sz w:val="24"/>
          <w:szCs w:val="24"/>
        </w:rPr>
        <w:t xml:space="preserve"> </w:t>
      </w:r>
      <w:r w:rsidRPr="00C14861">
        <w:rPr>
          <w:rFonts w:ascii="Arial" w:hAnsi="Arial" w:cs="Arial"/>
          <w:color w:val="000000" w:themeColor="text1"/>
          <w:sz w:val="24"/>
          <w:szCs w:val="24"/>
        </w:rPr>
        <w:t xml:space="preserve">közül </w:t>
      </w:r>
    </w:p>
    <w:p w:rsidR="00C14861" w:rsidRPr="00C14861" w:rsidRDefault="009B46BA" w:rsidP="00C14861">
      <w:pPr>
        <w:pStyle w:val="Listaszerbekezds"/>
        <w:numPr>
          <w:ilvl w:val="0"/>
          <w:numId w:val="59"/>
        </w:numPr>
        <w:autoSpaceDE w:val="0"/>
        <w:autoSpaceDN w:val="0"/>
        <w:adjustRightInd w:val="0"/>
        <w:spacing w:after="0" w:line="240" w:lineRule="auto"/>
        <w:rPr>
          <w:rFonts w:ascii="Arial" w:hAnsi="Arial" w:cs="Arial"/>
          <w:color w:val="000000" w:themeColor="text1"/>
          <w:sz w:val="24"/>
          <w:szCs w:val="24"/>
        </w:rPr>
      </w:pPr>
      <w:r w:rsidRPr="00C14861">
        <w:rPr>
          <w:rFonts w:ascii="Arial" w:hAnsi="Arial" w:cs="Arial"/>
          <w:color w:val="000000" w:themeColor="text1"/>
          <w:sz w:val="24"/>
          <w:szCs w:val="24"/>
        </w:rPr>
        <w:t>a szakértői díj</w:t>
      </w:r>
      <w:r w:rsidR="00C14861" w:rsidRPr="00C14861">
        <w:rPr>
          <w:rFonts w:ascii="Arial" w:hAnsi="Arial" w:cs="Arial"/>
          <w:color w:val="000000" w:themeColor="text1"/>
          <w:sz w:val="24"/>
          <w:szCs w:val="24"/>
        </w:rPr>
        <w:t>,</w:t>
      </w:r>
      <w:r w:rsidRPr="00C14861">
        <w:rPr>
          <w:rFonts w:ascii="Arial" w:hAnsi="Arial" w:cs="Arial"/>
          <w:color w:val="000000" w:themeColor="text1"/>
          <w:sz w:val="24"/>
          <w:szCs w:val="24"/>
        </w:rPr>
        <w:t xml:space="preserve"> és </w:t>
      </w:r>
    </w:p>
    <w:p w:rsidR="009B46BA" w:rsidRPr="00C14861" w:rsidRDefault="009B46BA" w:rsidP="00C14861">
      <w:pPr>
        <w:pStyle w:val="Listaszerbekezds"/>
        <w:numPr>
          <w:ilvl w:val="0"/>
          <w:numId w:val="59"/>
        </w:numPr>
        <w:autoSpaceDE w:val="0"/>
        <w:autoSpaceDN w:val="0"/>
        <w:adjustRightInd w:val="0"/>
        <w:spacing w:after="0" w:line="240" w:lineRule="auto"/>
        <w:rPr>
          <w:rFonts w:ascii="Arial" w:hAnsi="Arial" w:cs="Arial"/>
          <w:color w:val="000000" w:themeColor="text1"/>
          <w:sz w:val="24"/>
          <w:szCs w:val="24"/>
        </w:rPr>
      </w:pPr>
      <w:r w:rsidRPr="00C14861">
        <w:rPr>
          <w:rFonts w:ascii="Arial" w:hAnsi="Arial" w:cs="Arial"/>
          <w:color w:val="000000" w:themeColor="text1"/>
          <w:sz w:val="24"/>
          <w:szCs w:val="24"/>
        </w:rPr>
        <w:t>a szakértői költségtérítés.</w:t>
      </w:r>
    </w:p>
    <w:p w:rsidR="000320F3" w:rsidRDefault="000320F3" w:rsidP="00024EC1">
      <w:pPr>
        <w:autoSpaceDE w:val="0"/>
        <w:autoSpaceDN w:val="0"/>
        <w:adjustRightInd w:val="0"/>
        <w:spacing w:after="0" w:line="240" w:lineRule="auto"/>
        <w:rPr>
          <w:rFonts w:ascii="Arial" w:hAnsi="Arial" w:cs="Arial"/>
          <w:b/>
          <w:bCs/>
          <w:color w:val="000000" w:themeColor="text1"/>
          <w:sz w:val="24"/>
          <w:szCs w:val="24"/>
        </w:rPr>
      </w:pPr>
    </w:p>
    <w:p w:rsidR="006A1D74" w:rsidRPr="006A1D74" w:rsidRDefault="006A1D74" w:rsidP="00024EC1">
      <w:pPr>
        <w:autoSpaceDE w:val="0"/>
        <w:autoSpaceDN w:val="0"/>
        <w:adjustRightInd w:val="0"/>
        <w:spacing w:after="0" w:line="240" w:lineRule="auto"/>
        <w:rPr>
          <w:rFonts w:ascii="Arial" w:hAnsi="Arial" w:cs="Arial"/>
          <w:b/>
          <w:i/>
          <w:color w:val="000000" w:themeColor="text1"/>
          <w:sz w:val="20"/>
          <w:szCs w:val="20"/>
        </w:rPr>
      </w:pPr>
      <w:r w:rsidRPr="006A1D74">
        <w:rPr>
          <w:rFonts w:ascii="Arial" w:hAnsi="Arial" w:cs="Arial"/>
          <w:b/>
          <w:bCs/>
          <w:i/>
          <w:color w:val="000000" w:themeColor="text1"/>
          <w:sz w:val="20"/>
          <w:szCs w:val="20"/>
        </w:rPr>
        <w:t>„</w:t>
      </w:r>
      <w:r w:rsidRPr="006A1D74">
        <w:rPr>
          <w:rFonts w:ascii="Arial" w:hAnsi="Arial" w:cs="Arial"/>
          <w:b/>
          <w:i/>
          <w:color w:val="000000" w:themeColor="text1"/>
          <w:sz w:val="20"/>
          <w:szCs w:val="20"/>
        </w:rPr>
        <w:t xml:space="preserve">rendelet </w:t>
      </w:r>
    </w:p>
    <w:p w:rsidR="006A1D74" w:rsidRPr="006A1D74" w:rsidRDefault="006A1D74" w:rsidP="00024EC1">
      <w:pPr>
        <w:autoSpaceDE w:val="0"/>
        <w:autoSpaceDN w:val="0"/>
        <w:adjustRightInd w:val="0"/>
        <w:spacing w:after="0" w:line="240" w:lineRule="auto"/>
        <w:rPr>
          <w:rFonts w:ascii="Arial" w:hAnsi="Arial" w:cs="Arial"/>
          <w:b/>
          <w:i/>
          <w:color w:val="000000" w:themeColor="text1"/>
          <w:sz w:val="20"/>
          <w:szCs w:val="20"/>
        </w:rPr>
      </w:pPr>
    </w:p>
    <w:p w:rsidR="006A1D74" w:rsidRPr="006A1D74" w:rsidRDefault="006A1D74" w:rsidP="00024EC1">
      <w:pPr>
        <w:autoSpaceDE w:val="0"/>
        <w:autoSpaceDN w:val="0"/>
        <w:adjustRightInd w:val="0"/>
        <w:spacing w:after="0" w:line="240" w:lineRule="auto"/>
        <w:rPr>
          <w:rFonts w:ascii="Arial" w:hAnsi="Arial" w:cs="Arial"/>
          <w:b/>
          <w:i/>
          <w:color w:val="000000" w:themeColor="text1"/>
          <w:sz w:val="20"/>
          <w:szCs w:val="20"/>
        </w:rPr>
      </w:pPr>
      <w:r w:rsidRPr="006A1D74">
        <w:rPr>
          <w:rFonts w:ascii="Arial" w:hAnsi="Arial" w:cs="Arial"/>
          <w:b/>
          <w:i/>
          <w:color w:val="000000" w:themeColor="text1"/>
          <w:sz w:val="20"/>
          <w:szCs w:val="20"/>
        </w:rPr>
        <w:t>2. §</w:t>
      </w:r>
    </w:p>
    <w:p w:rsidR="006A1D74" w:rsidRPr="006A1D74" w:rsidRDefault="006A1D74" w:rsidP="00024EC1">
      <w:pPr>
        <w:autoSpaceDE w:val="0"/>
        <w:autoSpaceDN w:val="0"/>
        <w:adjustRightInd w:val="0"/>
        <w:spacing w:after="0" w:line="240" w:lineRule="auto"/>
        <w:rPr>
          <w:rFonts w:ascii="Arial" w:hAnsi="Arial" w:cs="Arial"/>
          <w:b/>
          <w:i/>
          <w:color w:val="000000" w:themeColor="text1"/>
          <w:sz w:val="20"/>
          <w:szCs w:val="20"/>
        </w:rPr>
      </w:pP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(1) A felnőttképzési tevékenység engedélyének kiadása.    </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A felnőttképzési tevékenység, </w:t>
      </w:r>
    </w:p>
    <w:p w:rsidR="006A1D74" w:rsidRPr="006A1D74" w:rsidRDefault="006A1D74" w:rsidP="006A1D74">
      <w:pPr>
        <w:pStyle w:val="Listaszerbekezds"/>
        <w:numPr>
          <w:ilvl w:val="0"/>
          <w:numId w:val="11"/>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határozatlan időre szóló engedélyének </w:t>
      </w:r>
    </w:p>
    <w:p w:rsidR="006A1D74" w:rsidRPr="006A1D74" w:rsidRDefault="006A1D74" w:rsidP="006A1D74">
      <w:pPr>
        <w:pStyle w:val="Listaszerbekezds"/>
        <w:numPr>
          <w:ilvl w:val="0"/>
          <w:numId w:val="12"/>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kiadására, </w:t>
      </w:r>
    </w:p>
    <w:p w:rsidR="006A1D74" w:rsidRPr="006A1D74" w:rsidRDefault="006A1D74" w:rsidP="006A1D74">
      <w:pPr>
        <w:pStyle w:val="Listaszerbekezds"/>
        <w:numPr>
          <w:ilvl w:val="0"/>
          <w:numId w:val="12"/>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módosítására, </w:t>
      </w:r>
    </w:p>
    <w:p w:rsidR="006A1D74" w:rsidRPr="006A1D74" w:rsidRDefault="006A1D74" w:rsidP="006A1D74">
      <w:pPr>
        <w:pStyle w:val="Listaszerbekezds"/>
        <w:numPr>
          <w:ilvl w:val="0"/>
          <w:numId w:val="12"/>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kiegészítésére</w:t>
      </w:r>
    </w:p>
    <w:p w:rsidR="006A1D74" w:rsidRPr="006A1D74" w:rsidRDefault="006A1D74" w:rsidP="006A1D74">
      <w:pPr>
        <w:autoSpaceDE w:val="0"/>
        <w:autoSpaceDN w:val="0"/>
        <w:adjustRightInd w:val="0"/>
        <w:spacing w:after="0" w:line="240" w:lineRule="auto"/>
        <w:ind w:firstLine="708"/>
        <w:rPr>
          <w:rFonts w:ascii="Arial" w:hAnsi="Arial" w:cs="Arial"/>
          <w:i/>
          <w:color w:val="000000" w:themeColor="text1"/>
          <w:sz w:val="20"/>
          <w:szCs w:val="20"/>
        </w:rPr>
      </w:pPr>
      <w:proofErr w:type="gramStart"/>
      <w:r w:rsidRPr="006A1D74">
        <w:rPr>
          <w:rFonts w:ascii="Arial" w:hAnsi="Arial" w:cs="Arial"/>
          <w:i/>
          <w:color w:val="000000" w:themeColor="text1"/>
          <w:sz w:val="20"/>
          <w:szCs w:val="20"/>
        </w:rPr>
        <w:t>irányuló</w:t>
      </w:r>
      <w:proofErr w:type="gramEnd"/>
      <w:r w:rsidRPr="006A1D74">
        <w:rPr>
          <w:rFonts w:ascii="Arial" w:hAnsi="Arial" w:cs="Arial"/>
          <w:i/>
          <w:color w:val="000000" w:themeColor="text1"/>
          <w:sz w:val="20"/>
          <w:szCs w:val="20"/>
        </w:rPr>
        <w:t xml:space="preserve"> eljárásért </w:t>
      </w:r>
    </w:p>
    <w:p w:rsidR="006A1D74" w:rsidRPr="006A1D74" w:rsidRDefault="006A1D74" w:rsidP="006A1D74">
      <w:pPr>
        <w:pStyle w:val="Listaszerbekezds"/>
        <w:numPr>
          <w:ilvl w:val="0"/>
          <w:numId w:val="13"/>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fizetendő, </w:t>
      </w:r>
    </w:p>
    <w:p w:rsidR="006A1D74" w:rsidRPr="006A1D74" w:rsidRDefault="006A1D74" w:rsidP="006A1D74">
      <w:pPr>
        <w:pStyle w:val="Listaszerbekezds"/>
        <w:numPr>
          <w:ilvl w:val="0"/>
          <w:numId w:val="14"/>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igazgatási szolgáltatási díj (a továbbiakban: díj) mértéke,</w:t>
      </w:r>
    </w:p>
    <w:p w:rsidR="006A1D74" w:rsidRPr="006A1D74" w:rsidRDefault="006A1D74" w:rsidP="006A1D74">
      <w:pPr>
        <w:pStyle w:val="Listaszerbekezds"/>
        <w:numPr>
          <w:ilvl w:val="0"/>
          <w:numId w:val="14"/>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a </w:t>
      </w:r>
      <w:r w:rsidRPr="006A1D74">
        <w:rPr>
          <w:rFonts w:ascii="Arial" w:hAnsi="Arial" w:cs="Arial"/>
          <w:b/>
          <w:i/>
          <w:color w:val="000000" w:themeColor="text1"/>
          <w:sz w:val="20"/>
          <w:szCs w:val="20"/>
        </w:rPr>
        <w:t xml:space="preserve">rendelet </w:t>
      </w:r>
      <w:r w:rsidRPr="006A1D74">
        <w:rPr>
          <w:rFonts w:ascii="Arial" w:hAnsi="Arial" w:cs="Arial"/>
          <w:i/>
          <w:color w:val="000000" w:themeColor="text1"/>
          <w:sz w:val="20"/>
          <w:szCs w:val="20"/>
        </w:rPr>
        <w:t xml:space="preserve">2. § (2) bekezdésben foglalt eltéréssel, </w:t>
      </w:r>
    </w:p>
    <w:p w:rsidR="006A1D74" w:rsidRPr="006A1D74" w:rsidRDefault="006A1D74" w:rsidP="006A1D74">
      <w:pPr>
        <w:pStyle w:val="Listaszerbekezds"/>
        <w:numPr>
          <w:ilvl w:val="0"/>
          <w:numId w:val="11"/>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az engedély</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roofErr w:type="gramStart"/>
      <w:r w:rsidRPr="006A1D74">
        <w:rPr>
          <w:rFonts w:ascii="Arial" w:hAnsi="Arial" w:cs="Arial"/>
          <w:i/>
          <w:color w:val="000000" w:themeColor="text1"/>
          <w:sz w:val="20"/>
          <w:szCs w:val="20"/>
        </w:rPr>
        <w:t>a</w:t>
      </w:r>
      <w:proofErr w:type="gramEnd"/>
      <w:r w:rsidRPr="006A1D74">
        <w:rPr>
          <w:rFonts w:ascii="Arial" w:hAnsi="Arial" w:cs="Arial"/>
          <w:i/>
          <w:color w:val="000000" w:themeColor="text1"/>
          <w:sz w:val="20"/>
          <w:szCs w:val="20"/>
        </w:rPr>
        <w:t xml:space="preserve">) </w:t>
      </w:r>
    </w:p>
    <w:p w:rsidR="006A1D74" w:rsidRPr="006A1D74" w:rsidRDefault="006A1D74" w:rsidP="006A1D74">
      <w:pPr>
        <w:pStyle w:val="Listaszerbekezds"/>
        <w:numPr>
          <w:ilvl w:val="0"/>
          <w:numId w:val="11"/>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kiadására, és </w:t>
      </w:r>
    </w:p>
    <w:p w:rsidR="006A1D74" w:rsidRPr="006A1D74" w:rsidRDefault="006A1D74" w:rsidP="006A1D74">
      <w:pPr>
        <w:pStyle w:val="Listaszerbekezds"/>
        <w:numPr>
          <w:ilvl w:val="0"/>
          <w:numId w:val="11"/>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módosítására </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roofErr w:type="gramStart"/>
      <w:r w:rsidRPr="006A1D74">
        <w:rPr>
          <w:rFonts w:ascii="Arial" w:hAnsi="Arial" w:cs="Arial"/>
          <w:i/>
          <w:color w:val="000000" w:themeColor="text1"/>
          <w:sz w:val="20"/>
          <w:szCs w:val="20"/>
        </w:rPr>
        <w:t>irányuló</w:t>
      </w:r>
      <w:proofErr w:type="gramEnd"/>
      <w:r w:rsidRPr="006A1D74">
        <w:rPr>
          <w:rFonts w:ascii="Arial" w:hAnsi="Arial" w:cs="Arial"/>
          <w:i/>
          <w:color w:val="000000" w:themeColor="text1"/>
          <w:sz w:val="20"/>
          <w:szCs w:val="20"/>
        </w:rPr>
        <w:t>,</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roofErr w:type="spellStart"/>
      <w:r w:rsidRPr="006A1D74">
        <w:rPr>
          <w:rFonts w:ascii="Arial" w:hAnsi="Arial" w:cs="Arial"/>
          <w:i/>
          <w:color w:val="000000" w:themeColor="text1"/>
          <w:sz w:val="20"/>
          <w:szCs w:val="20"/>
        </w:rPr>
        <w:t>aa</w:t>
      </w:r>
      <w:proofErr w:type="spellEnd"/>
      <w:r w:rsidRPr="006A1D74">
        <w:rPr>
          <w:rFonts w:ascii="Arial" w:hAnsi="Arial" w:cs="Arial"/>
          <w:i/>
          <w:color w:val="000000" w:themeColor="text1"/>
          <w:sz w:val="20"/>
          <w:szCs w:val="20"/>
        </w:rPr>
        <w:t xml:space="preserve">) </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roofErr w:type="gramStart"/>
      <w:r w:rsidRPr="006A1D74">
        <w:rPr>
          <w:rFonts w:ascii="Arial" w:hAnsi="Arial" w:cs="Arial"/>
          <w:i/>
          <w:color w:val="000000" w:themeColor="text1"/>
          <w:sz w:val="20"/>
          <w:szCs w:val="20"/>
        </w:rPr>
        <w:t>az</w:t>
      </w:r>
      <w:proofErr w:type="gramEnd"/>
      <w:r w:rsidRPr="006A1D74">
        <w:rPr>
          <w:rFonts w:ascii="Arial" w:hAnsi="Arial" w:cs="Arial"/>
          <w:i/>
          <w:color w:val="000000" w:themeColor="text1"/>
          <w:sz w:val="20"/>
          <w:szCs w:val="20"/>
        </w:rPr>
        <w:t xml:space="preserve"> </w:t>
      </w:r>
      <w:r w:rsidRPr="006A1D74">
        <w:rPr>
          <w:rFonts w:ascii="Arial" w:hAnsi="Arial" w:cs="Arial"/>
          <w:b/>
          <w:i/>
          <w:color w:val="000000" w:themeColor="text1"/>
          <w:sz w:val="20"/>
          <w:szCs w:val="20"/>
        </w:rPr>
        <w:t>Ftv.</w:t>
      </w:r>
      <w:r w:rsidRPr="006A1D74">
        <w:rPr>
          <w:rFonts w:ascii="Arial" w:hAnsi="Arial" w:cs="Arial"/>
          <w:i/>
          <w:color w:val="000000" w:themeColor="text1"/>
          <w:sz w:val="20"/>
          <w:szCs w:val="20"/>
        </w:rPr>
        <w:t xml:space="preserve"> 1. § (2) bekezdés a)–c) pontja szerinti képzési kört érintő kérelem benyújtása esetén</w:t>
      </w:r>
    </w:p>
    <w:p w:rsidR="006A1D74" w:rsidRPr="006A1D74" w:rsidRDefault="006A1D74" w:rsidP="006A1D74">
      <w:pPr>
        <w:pStyle w:val="Listaszerbekezds"/>
        <w:numPr>
          <w:ilvl w:val="0"/>
          <w:numId w:val="15"/>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103 000 forint összegű alapdíj, és </w:t>
      </w:r>
    </w:p>
    <w:p w:rsidR="006A1D74" w:rsidRPr="006A1D74" w:rsidRDefault="006A1D74" w:rsidP="006A1D74">
      <w:pPr>
        <w:pStyle w:val="Listaszerbekezds"/>
        <w:numPr>
          <w:ilvl w:val="0"/>
          <w:numId w:val="15"/>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a kérelemhez mellékelt</w:t>
      </w:r>
    </w:p>
    <w:p w:rsidR="006A1D74" w:rsidRPr="006A1D74" w:rsidRDefault="006A1D74" w:rsidP="006A1D74">
      <w:pPr>
        <w:pStyle w:val="Listaszerbekezds"/>
        <w:numPr>
          <w:ilvl w:val="0"/>
          <w:numId w:val="13"/>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képzési programonként, </w:t>
      </w:r>
    </w:p>
    <w:p w:rsidR="006A1D74" w:rsidRPr="006A1D74" w:rsidRDefault="006A1D74" w:rsidP="006A1D74">
      <w:pPr>
        <w:pStyle w:val="Listaszerbekezds"/>
        <w:numPr>
          <w:ilvl w:val="0"/>
          <w:numId w:val="13"/>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68 000 forint</w:t>
      </w:r>
    </w:p>
    <w:p w:rsidR="006A1D74" w:rsidRPr="006A1D74" w:rsidRDefault="006A1D74" w:rsidP="006A1D74">
      <w:pPr>
        <w:autoSpaceDE w:val="0"/>
        <w:autoSpaceDN w:val="0"/>
        <w:adjustRightInd w:val="0"/>
        <w:spacing w:after="0" w:line="240" w:lineRule="auto"/>
        <w:ind w:firstLine="708"/>
        <w:rPr>
          <w:rFonts w:ascii="Arial" w:hAnsi="Arial" w:cs="Arial"/>
          <w:i/>
          <w:color w:val="000000" w:themeColor="text1"/>
          <w:sz w:val="20"/>
          <w:szCs w:val="20"/>
        </w:rPr>
      </w:pPr>
      <w:proofErr w:type="gramStart"/>
      <w:r w:rsidRPr="006A1D74">
        <w:rPr>
          <w:rFonts w:ascii="Arial" w:hAnsi="Arial" w:cs="Arial"/>
          <w:i/>
          <w:color w:val="000000" w:themeColor="text1"/>
          <w:sz w:val="20"/>
          <w:szCs w:val="20"/>
        </w:rPr>
        <w:t>összegű</w:t>
      </w:r>
      <w:proofErr w:type="gramEnd"/>
      <w:r w:rsidRPr="006A1D74">
        <w:rPr>
          <w:rFonts w:ascii="Arial" w:hAnsi="Arial" w:cs="Arial"/>
          <w:i/>
          <w:color w:val="000000" w:themeColor="text1"/>
          <w:sz w:val="20"/>
          <w:szCs w:val="20"/>
        </w:rPr>
        <w:t xml:space="preserve"> kiegészítő díj,</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roofErr w:type="gramStart"/>
      <w:r w:rsidRPr="006A1D74">
        <w:rPr>
          <w:rFonts w:ascii="Arial" w:hAnsi="Arial" w:cs="Arial"/>
          <w:i/>
          <w:color w:val="000000" w:themeColor="text1"/>
          <w:sz w:val="20"/>
          <w:szCs w:val="20"/>
        </w:rPr>
        <w:t>ab</w:t>
      </w:r>
      <w:proofErr w:type="gramEnd"/>
      <w:r w:rsidRPr="006A1D74">
        <w:rPr>
          <w:rFonts w:ascii="Arial" w:hAnsi="Arial" w:cs="Arial"/>
          <w:i/>
          <w:color w:val="000000" w:themeColor="text1"/>
          <w:sz w:val="20"/>
          <w:szCs w:val="20"/>
        </w:rPr>
        <w:t xml:space="preserve">) az </w:t>
      </w:r>
      <w:r w:rsidRPr="006A1D74">
        <w:rPr>
          <w:rFonts w:ascii="Arial" w:hAnsi="Arial" w:cs="Arial"/>
          <w:b/>
          <w:i/>
          <w:color w:val="000000" w:themeColor="text1"/>
          <w:sz w:val="20"/>
          <w:szCs w:val="20"/>
        </w:rPr>
        <w:t>Ftv</w:t>
      </w:r>
      <w:r w:rsidRPr="006A1D74">
        <w:rPr>
          <w:rFonts w:ascii="Arial" w:hAnsi="Arial" w:cs="Arial"/>
          <w:i/>
          <w:color w:val="000000" w:themeColor="text1"/>
          <w:sz w:val="20"/>
          <w:szCs w:val="20"/>
        </w:rPr>
        <w:t>. 1. § (2) bekezdés d) pontja szerinti képzési kört érintő kérelem benyújtása esetén, 23 000 forint,</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b) kiegészítésére irányuló,</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roofErr w:type="spellStart"/>
      <w:r w:rsidRPr="006A1D74">
        <w:rPr>
          <w:rFonts w:ascii="Arial" w:hAnsi="Arial" w:cs="Arial"/>
          <w:i/>
          <w:color w:val="000000" w:themeColor="text1"/>
          <w:sz w:val="20"/>
          <w:szCs w:val="20"/>
        </w:rPr>
        <w:t>ba</w:t>
      </w:r>
      <w:proofErr w:type="spellEnd"/>
      <w:r w:rsidRPr="006A1D74">
        <w:rPr>
          <w:rFonts w:ascii="Arial" w:hAnsi="Arial" w:cs="Arial"/>
          <w:i/>
          <w:color w:val="000000" w:themeColor="text1"/>
          <w:sz w:val="20"/>
          <w:szCs w:val="20"/>
        </w:rPr>
        <w:t xml:space="preserve">) </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roofErr w:type="gramStart"/>
      <w:r w:rsidRPr="006A1D74">
        <w:rPr>
          <w:rFonts w:ascii="Arial" w:hAnsi="Arial" w:cs="Arial"/>
          <w:i/>
          <w:color w:val="000000" w:themeColor="text1"/>
          <w:sz w:val="20"/>
          <w:szCs w:val="20"/>
        </w:rPr>
        <w:t>az</w:t>
      </w:r>
      <w:proofErr w:type="gramEnd"/>
      <w:r w:rsidRPr="006A1D74">
        <w:rPr>
          <w:rFonts w:ascii="Arial" w:hAnsi="Arial" w:cs="Arial"/>
          <w:i/>
          <w:color w:val="000000" w:themeColor="text1"/>
          <w:sz w:val="20"/>
          <w:szCs w:val="20"/>
        </w:rPr>
        <w:t xml:space="preserve"> </w:t>
      </w:r>
      <w:r w:rsidRPr="006A1D74">
        <w:rPr>
          <w:rFonts w:ascii="Arial" w:hAnsi="Arial" w:cs="Arial"/>
          <w:b/>
          <w:i/>
          <w:color w:val="000000" w:themeColor="text1"/>
          <w:sz w:val="20"/>
          <w:szCs w:val="20"/>
        </w:rPr>
        <w:t xml:space="preserve">Ftv. </w:t>
      </w:r>
      <w:r w:rsidRPr="006A1D74">
        <w:rPr>
          <w:rFonts w:ascii="Arial" w:hAnsi="Arial" w:cs="Arial"/>
          <w:i/>
          <w:color w:val="000000" w:themeColor="text1"/>
          <w:sz w:val="20"/>
          <w:szCs w:val="20"/>
        </w:rPr>
        <w:t>1. § (2) bekezdés a)–c) pontja szerinti képzési kört érintő kérelem benyújtása esetén</w:t>
      </w:r>
    </w:p>
    <w:p w:rsidR="006A1D74" w:rsidRPr="006A1D74" w:rsidRDefault="006A1D74" w:rsidP="006A1D74">
      <w:pPr>
        <w:pStyle w:val="Listaszerbekezds"/>
        <w:numPr>
          <w:ilvl w:val="0"/>
          <w:numId w:val="17"/>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63 000 forint összegű alapdíj, és </w:t>
      </w:r>
    </w:p>
    <w:p w:rsidR="006A1D74" w:rsidRPr="006A1D74" w:rsidRDefault="006A1D74" w:rsidP="006A1D74">
      <w:pPr>
        <w:pStyle w:val="Listaszerbekezds"/>
        <w:numPr>
          <w:ilvl w:val="0"/>
          <w:numId w:val="17"/>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a kérelemhez mellékelt képzési programonként, </w:t>
      </w:r>
    </w:p>
    <w:p w:rsidR="006A1D74" w:rsidRPr="006A1D74" w:rsidRDefault="006A1D74" w:rsidP="006A1D74">
      <w:pPr>
        <w:pStyle w:val="Listaszerbekezds"/>
        <w:numPr>
          <w:ilvl w:val="0"/>
          <w:numId w:val="18"/>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68 000 forint összegű, </w:t>
      </w:r>
    </w:p>
    <w:p w:rsidR="006A1D74" w:rsidRPr="006A1D74" w:rsidRDefault="006A1D74" w:rsidP="006A1D74">
      <w:pPr>
        <w:pStyle w:val="Listaszerbekezds"/>
        <w:numPr>
          <w:ilvl w:val="0"/>
          <w:numId w:val="18"/>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kiegészítő díj,</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roofErr w:type="spellStart"/>
      <w:r w:rsidRPr="006A1D74">
        <w:rPr>
          <w:rFonts w:ascii="Arial" w:hAnsi="Arial" w:cs="Arial"/>
          <w:i/>
          <w:color w:val="000000" w:themeColor="text1"/>
          <w:sz w:val="20"/>
          <w:szCs w:val="20"/>
        </w:rPr>
        <w:t>bb</w:t>
      </w:r>
      <w:proofErr w:type="spellEnd"/>
      <w:r w:rsidRPr="006A1D74">
        <w:rPr>
          <w:rFonts w:ascii="Arial" w:hAnsi="Arial" w:cs="Arial"/>
          <w:i/>
          <w:color w:val="000000" w:themeColor="text1"/>
          <w:sz w:val="20"/>
          <w:szCs w:val="20"/>
        </w:rPr>
        <w:t xml:space="preserve">) </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roofErr w:type="gramStart"/>
      <w:r w:rsidRPr="006A1D74">
        <w:rPr>
          <w:rFonts w:ascii="Arial" w:hAnsi="Arial" w:cs="Arial"/>
          <w:i/>
          <w:color w:val="000000" w:themeColor="text1"/>
          <w:sz w:val="20"/>
          <w:szCs w:val="20"/>
        </w:rPr>
        <w:t>az</w:t>
      </w:r>
      <w:proofErr w:type="gramEnd"/>
      <w:r w:rsidRPr="006A1D74">
        <w:rPr>
          <w:rFonts w:ascii="Arial" w:hAnsi="Arial" w:cs="Arial"/>
          <w:i/>
          <w:color w:val="000000" w:themeColor="text1"/>
          <w:sz w:val="20"/>
          <w:szCs w:val="20"/>
        </w:rPr>
        <w:t xml:space="preserve"> </w:t>
      </w:r>
      <w:r w:rsidRPr="006A1D74">
        <w:rPr>
          <w:rFonts w:ascii="Arial" w:hAnsi="Arial" w:cs="Arial"/>
          <w:b/>
          <w:i/>
          <w:color w:val="000000" w:themeColor="text1"/>
          <w:sz w:val="20"/>
          <w:szCs w:val="20"/>
        </w:rPr>
        <w:t>Ftv.</w:t>
      </w:r>
      <w:r w:rsidRPr="006A1D74">
        <w:rPr>
          <w:rFonts w:ascii="Arial" w:hAnsi="Arial" w:cs="Arial"/>
          <w:i/>
          <w:color w:val="000000" w:themeColor="text1"/>
          <w:sz w:val="20"/>
          <w:szCs w:val="20"/>
        </w:rPr>
        <w:t xml:space="preserve"> 1. § (2) bekezdés a)–d) pontja szerinti képzési kört érintő bejelentés benyújtása esetén</w:t>
      </w:r>
    </w:p>
    <w:p w:rsidR="006A1D74" w:rsidRPr="006A1D74" w:rsidRDefault="006A1D74" w:rsidP="006A1D74">
      <w:pPr>
        <w:pStyle w:val="Listaszerbekezds"/>
        <w:numPr>
          <w:ilvl w:val="0"/>
          <w:numId w:val="19"/>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képzési körönként, </w:t>
      </w:r>
    </w:p>
    <w:p w:rsidR="006A1D74" w:rsidRPr="006A1D74" w:rsidRDefault="006A1D74" w:rsidP="006A1D74">
      <w:pPr>
        <w:pStyle w:val="Listaszerbekezds"/>
        <w:numPr>
          <w:ilvl w:val="0"/>
          <w:numId w:val="19"/>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12 000 forint.</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(4) A jogorvoslati eljárás igazgatási szolgáltatási díja (a továbbiakban: jogorvoslati díj)</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roofErr w:type="gramStart"/>
      <w:r w:rsidRPr="006A1D74">
        <w:rPr>
          <w:rFonts w:ascii="Arial" w:hAnsi="Arial" w:cs="Arial"/>
          <w:i/>
          <w:color w:val="000000" w:themeColor="text1"/>
          <w:sz w:val="20"/>
          <w:szCs w:val="20"/>
        </w:rPr>
        <w:t>a</w:t>
      </w:r>
      <w:proofErr w:type="gramEnd"/>
      <w:r w:rsidRPr="006A1D74">
        <w:rPr>
          <w:rFonts w:ascii="Arial" w:hAnsi="Arial" w:cs="Arial"/>
          <w:i/>
          <w:color w:val="000000" w:themeColor="text1"/>
          <w:sz w:val="20"/>
          <w:szCs w:val="20"/>
        </w:rPr>
        <w:t xml:space="preserve">) </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roofErr w:type="gramStart"/>
      <w:r w:rsidRPr="006A1D74">
        <w:rPr>
          <w:rFonts w:ascii="Arial" w:hAnsi="Arial" w:cs="Arial"/>
          <w:i/>
          <w:color w:val="000000" w:themeColor="text1"/>
          <w:sz w:val="20"/>
          <w:szCs w:val="20"/>
        </w:rPr>
        <w:t>a</w:t>
      </w:r>
      <w:proofErr w:type="gramEnd"/>
      <w:r w:rsidRPr="006A1D74">
        <w:rPr>
          <w:rFonts w:ascii="Arial" w:hAnsi="Arial" w:cs="Arial"/>
          <w:i/>
          <w:color w:val="000000" w:themeColor="text1"/>
          <w:sz w:val="20"/>
          <w:szCs w:val="20"/>
        </w:rPr>
        <w:t xml:space="preserve"> </w:t>
      </w:r>
      <w:r w:rsidRPr="006A1D74">
        <w:rPr>
          <w:rFonts w:ascii="Arial" w:hAnsi="Arial" w:cs="Arial"/>
          <w:b/>
          <w:i/>
          <w:color w:val="000000" w:themeColor="text1"/>
          <w:sz w:val="20"/>
          <w:szCs w:val="20"/>
        </w:rPr>
        <w:t xml:space="preserve">rendelet </w:t>
      </w:r>
      <w:r w:rsidRPr="006A1D74">
        <w:rPr>
          <w:rFonts w:ascii="Arial" w:hAnsi="Arial" w:cs="Arial"/>
          <w:i/>
          <w:color w:val="000000" w:themeColor="text1"/>
          <w:sz w:val="20"/>
          <w:szCs w:val="20"/>
        </w:rPr>
        <w:t>2. §</w:t>
      </w:r>
    </w:p>
    <w:p w:rsidR="006A1D74" w:rsidRPr="006A1D74" w:rsidRDefault="006A1D74" w:rsidP="006A1D74">
      <w:pPr>
        <w:pStyle w:val="Listaszerbekezds"/>
        <w:numPr>
          <w:ilvl w:val="0"/>
          <w:numId w:val="32"/>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bekezdés a) pontja, és </w:t>
      </w:r>
    </w:p>
    <w:p w:rsidR="006A1D74" w:rsidRPr="006A1D74" w:rsidRDefault="006A1D74" w:rsidP="006A1D74">
      <w:pPr>
        <w:pStyle w:val="Listaszerbekezds"/>
        <w:numPr>
          <w:ilvl w:val="0"/>
          <w:numId w:val="32"/>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bekezdés b) pont </w:t>
      </w:r>
      <w:proofErr w:type="spellStart"/>
      <w:r w:rsidRPr="006A1D74">
        <w:rPr>
          <w:rFonts w:ascii="Arial" w:hAnsi="Arial" w:cs="Arial"/>
          <w:i/>
          <w:color w:val="000000" w:themeColor="text1"/>
          <w:sz w:val="20"/>
          <w:szCs w:val="20"/>
        </w:rPr>
        <w:t>ba</w:t>
      </w:r>
      <w:proofErr w:type="spellEnd"/>
      <w:r w:rsidRPr="006A1D74">
        <w:rPr>
          <w:rFonts w:ascii="Arial" w:hAnsi="Arial" w:cs="Arial"/>
          <w:i/>
          <w:color w:val="000000" w:themeColor="text1"/>
          <w:sz w:val="20"/>
          <w:szCs w:val="20"/>
        </w:rPr>
        <w:t xml:space="preserve">) alpontja </w:t>
      </w:r>
    </w:p>
    <w:p w:rsidR="006A1D74" w:rsidRPr="006A1D74" w:rsidRDefault="006A1D74" w:rsidP="006A1D74">
      <w:pPr>
        <w:autoSpaceDE w:val="0"/>
        <w:autoSpaceDN w:val="0"/>
        <w:adjustRightInd w:val="0"/>
        <w:spacing w:after="0" w:line="240" w:lineRule="auto"/>
        <w:ind w:firstLine="360"/>
        <w:rPr>
          <w:rFonts w:ascii="Arial" w:hAnsi="Arial" w:cs="Arial"/>
          <w:i/>
          <w:color w:val="000000" w:themeColor="text1"/>
          <w:sz w:val="20"/>
          <w:szCs w:val="20"/>
        </w:rPr>
      </w:pPr>
      <w:proofErr w:type="gramStart"/>
      <w:r w:rsidRPr="006A1D74">
        <w:rPr>
          <w:rFonts w:ascii="Arial" w:hAnsi="Arial" w:cs="Arial"/>
          <w:i/>
          <w:color w:val="000000" w:themeColor="text1"/>
          <w:sz w:val="20"/>
          <w:szCs w:val="20"/>
        </w:rPr>
        <w:t>szerinti</w:t>
      </w:r>
      <w:proofErr w:type="gramEnd"/>
      <w:r w:rsidRPr="006A1D74">
        <w:rPr>
          <w:rFonts w:ascii="Arial" w:hAnsi="Arial" w:cs="Arial"/>
          <w:i/>
          <w:color w:val="000000" w:themeColor="text1"/>
          <w:sz w:val="20"/>
          <w:szCs w:val="20"/>
        </w:rPr>
        <w:t xml:space="preserve"> döntés ellen benyújtott</w:t>
      </w:r>
    </w:p>
    <w:p w:rsidR="006A1D74" w:rsidRPr="006A1D74" w:rsidRDefault="006A1D74" w:rsidP="006A1D74">
      <w:pPr>
        <w:pStyle w:val="Listaszerbekezds"/>
        <w:numPr>
          <w:ilvl w:val="0"/>
          <w:numId w:val="30"/>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jogorvoslati kérelem esetén, </w:t>
      </w:r>
    </w:p>
    <w:p w:rsidR="006A1D74" w:rsidRPr="006A1D74" w:rsidRDefault="006A1D74" w:rsidP="006A1D74">
      <w:pPr>
        <w:pStyle w:val="Listaszerbekezds"/>
        <w:numPr>
          <w:ilvl w:val="0"/>
          <w:numId w:val="30"/>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33 600 forint,</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
    <w:p w:rsidR="00F516FE" w:rsidRDefault="00F516FE" w:rsidP="006A1D74">
      <w:pPr>
        <w:autoSpaceDE w:val="0"/>
        <w:autoSpaceDN w:val="0"/>
        <w:adjustRightInd w:val="0"/>
        <w:spacing w:after="0" w:line="240" w:lineRule="auto"/>
        <w:rPr>
          <w:rFonts w:ascii="Arial" w:hAnsi="Arial" w:cs="Arial"/>
          <w:i/>
          <w:color w:val="000000" w:themeColor="text1"/>
          <w:sz w:val="20"/>
          <w:szCs w:val="20"/>
        </w:rPr>
      </w:pP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lastRenderedPageBreak/>
        <w:t xml:space="preserve">b) </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roofErr w:type="gramStart"/>
      <w:r w:rsidRPr="006A1D74">
        <w:rPr>
          <w:rFonts w:ascii="Arial" w:hAnsi="Arial" w:cs="Arial"/>
          <w:i/>
          <w:color w:val="000000" w:themeColor="text1"/>
          <w:sz w:val="20"/>
          <w:szCs w:val="20"/>
        </w:rPr>
        <w:t>a</w:t>
      </w:r>
      <w:proofErr w:type="gramEnd"/>
      <w:r w:rsidRPr="006A1D74">
        <w:rPr>
          <w:rFonts w:ascii="Arial" w:hAnsi="Arial" w:cs="Arial"/>
          <w:i/>
          <w:color w:val="000000" w:themeColor="text1"/>
          <w:sz w:val="20"/>
          <w:szCs w:val="20"/>
        </w:rPr>
        <w:t xml:space="preserve"> </w:t>
      </w:r>
      <w:r w:rsidRPr="006A1D74">
        <w:rPr>
          <w:rFonts w:ascii="Arial" w:hAnsi="Arial" w:cs="Arial"/>
          <w:b/>
          <w:i/>
          <w:color w:val="000000" w:themeColor="text1"/>
          <w:sz w:val="20"/>
          <w:szCs w:val="20"/>
        </w:rPr>
        <w:t xml:space="preserve">rendelet </w:t>
      </w:r>
      <w:r w:rsidRPr="006A1D74">
        <w:rPr>
          <w:rFonts w:ascii="Arial" w:hAnsi="Arial" w:cs="Arial"/>
          <w:i/>
          <w:color w:val="000000" w:themeColor="text1"/>
          <w:sz w:val="20"/>
          <w:szCs w:val="20"/>
        </w:rPr>
        <w:t>2. §</w:t>
      </w:r>
    </w:p>
    <w:p w:rsidR="006A1D74" w:rsidRPr="006A1D74" w:rsidRDefault="006A1D74" w:rsidP="006A1D74">
      <w:pPr>
        <w:pStyle w:val="Listaszerbekezds"/>
        <w:numPr>
          <w:ilvl w:val="0"/>
          <w:numId w:val="33"/>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bekezdés b) pont </w:t>
      </w:r>
      <w:proofErr w:type="spellStart"/>
      <w:r w:rsidRPr="006A1D74">
        <w:rPr>
          <w:rFonts w:ascii="Arial" w:hAnsi="Arial" w:cs="Arial"/>
          <w:i/>
          <w:color w:val="000000" w:themeColor="text1"/>
          <w:sz w:val="20"/>
          <w:szCs w:val="20"/>
        </w:rPr>
        <w:t>bb</w:t>
      </w:r>
      <w:proofErr w:type="spellEnd"/>
      <w:r w:rsidRPr="006A1D74">
        <w:rPr>
          <w:rFonts w:ascii="Arial" w:hAnsi="Arial" w:cs="Arial"/>
          <w:i/>
          <w:color w:val="000000" w:themeColor="text1"/>
          <w:sz w:val="20"/>
          <w:szCs w:val="20"/>
        </w:rPr>
        <w:t xml:space="preserve">) alpontja, valamint </w:t>
      </w:r>
    </w:p>
    <w:p w:rsidR="006A1D74" w:rsidRPr="006A1D74" w:rsidRDefault="006A1D74" w:rsidP="006A1D74">
      <w:pPr>
        <w:pStyle w:val="Listaszerbekezds"/>
        <w:numPr>
          <w:ilvl w:val="0"/>
          <w:numId w:val="33"/>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bekezdés </w:t>
      </w:r>
    </w:p>
    <w:p w:rsidR="006A1D74" w:rsidRPr="006A1D74" w:rsidRDefault="006A1D74" w:rsidP="006A1D74">
      <w:pPr>
        <w:autoSpaceDE w:val="0"/>
        <w:autoSpaceDN w:val="0"/>
        <w:adjustRightInd w:val="0"/>
        <w:spacing w:after="0" w:line="240" w:lineRule="auto"/>
        <w:ind w:firstLine="360"/>
        <w:rPr>
          <w:rFonts w:ascii="Arial" w:hAnsi="Arial" w:cs="Arial"/>
          <w:i/>
          <w:color w:val="000000" w:themeColor="text1"/>
          <w:sz w:val="20"/>
          <w:szCs w:val="20"/>
        </w:rPr>
      </w:pPr>
      <w:proofErr w:type="gramStart"/>
      <w:r w:rsidRPr="006A1D74">
        <w:rPr>
          <w:rFonts w:ascii="Arial" w:hAnsi="Arial" w:cs="Arial"/>
          <w:i/>
          <w:color w:val="000000" w:themeColor="text1"/>
          <w:sz w:val="20"/>
          <w:szCs w:val="20"/>
        </w:rPr>
        <w:t>szerinti</w:t>
      </w:r>
      <w:proofErr w:type="gramEnd"/>
      <w:r w:rsidRPr="006A1D74">
        <w:rPr>
          <w:rFonts w:ascii="Arial" w:hAnsi="Arial" w:cs="Arial"/>
          <w:i/>
          <w:color w:val="000000" w:themeColor="text1"/>
          <w:sz w:val="20"/>
          <w:szCs w:val="20"/>
        </w:rPr>
        <w:t xml:space="preserve"> döntés ellen benyújtott </w:t>
      </w:r>
    </w:p>
    <w:p w:rsidR="006A1D74" w:rsidRPr="006A1D74" w:rsidRDefault="006A1D74" w:rsidP="006A1D74">
      <w:pPr>
        <w:pStyle w:val="Listaszerbekezds"/>
        <w:numPr>
          <w:ilvl w:val="0"/>
          <w:numId w:val="34"/>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jogorvoslati kérelem esetén, </w:t>
      </w:r>
    </w:p>
    <w:p w:rsidR="006A1D74" w:rsidRPr="006A1D74" w:rsidRDefault="006A1D74" w:rsidP="006A1D74">
      <w:pPr>
        <w:pStyle w:val="Listaszerbekezds"/>
        <w:numPr>
          <w:ilvl w:val="0"/>
          <w:numId w:val="34"/>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12 600 forint.</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(4) A jogorvoslati eljárás igazgatási szolgáltatási díja (a továbbiakban: jogorvoslati díj)</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roofErr w:type="gramStart"/>
      <w:r w:rsidRPr="006A1D74">
        <w:rPr>
          <w:rFonts w:ascii="Arial" w:hAnsi="Arial" w:cs="Arial"/>
          <w:i/>
          <w:color w:val="000000" w:themeColor="text1"/>
          <w:sz w:val="20"/>
          <w:szCs w:val="20"/>
        </w:rPr>
        <w:t>a</w:t>
      </w:r>
      <w:proofErr w:type="gramEnd"/>
      <w:r w:rsidRPr="006A1D74">
        <w:rPr>
          <w:rFonts w:ascii="Arial" w:hAnsi="Arial" w:cs="Arial"/>
          <w:i/>
          <w:color w:val="000000" w:themeColor="text1"/>
          <w:sz w:val="20"/>
          <w:szCs w:val="20"/>
        </w:rPr>
        <w:t xml:space="preserve">) </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roofErr w:type="gramStart"/>
      <w:r w:rsidRPr="006A1D74">
        <w:rPr>
          <w:rFonts w:ascii="Arial" w:hAnsi="Arial" w:cs="Arial"/>
          <w:i/>
          <w:color w:val="000000" w:themeColor="text1"/>
          <w:sz w:val="20"/>
          <w:szCs w:val="20"/>
        </w:rPr>
        <w:t>a</w:t>
      </w:r>
      <w:proofErr w:type="gramEnd"/>
      <w:r w:rsidRPr="006A1D74">
        <w:rPr>
          <w:rFonts w:ascii="Arial" w:hAnsi="Arial" w:cs="Arial"/>
          <w:i/>
          <w:color w:val="000000" w:themeColor="text1"/>
          <w:sz w:val="20"/>
          <w:szCs w:val="20"/>
        </w:rPr>
        <w:t xml:space="preserve"> </w:t>
      </w:r>
      <w:r w:rsidRPr="006A1D74">
        <w:rPr>
          <w:rFonts w:ascii="Arial" w:hAnsi="Arial" w:cs="Arial"/>
          <w:b/>
          <w:i/>
          <w:color w:val="000000" w:themeColor="text1"/>
          <w:sz w:val="20"/>
          <w:szCs w:val="20"/>
        </w:rPr>
        <w:t xml:space="preserve">rendelet </w:t>
      </w:r>
      <w:r w:rsidRPr="006A1D74">
        <w:rPr>
          <w:rFonts w:ascii="Arial" w:hAnsi="Arial" w:cs="Arial"/>
          <w:i/>
          <w:color w:val="000000" w:themeColor="text1"/>
          <w:sz w:val="20"/>
          <w:szCs w:val="20"/>
        </w:rPr>
        <w:t>2. §</w:t>
      </w:r>
    </w:p>
    <w:p w:rsidR="006A1D74" w:rsidRPr="006A1D74" w:rsidRDefault="006A1D74" w:rsidP="006A1D74">
      <w:pPr>
        <w:pStyle w:val="Listaszerbekezds"/>
        <w:numPr>
          <w:ilvl w:val="0"/>
          <w:numId w:val="32"/>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bekezdés a) pontja, és </w:t>
      </w:r>
    </w:p>
    <w:p w:rsidR="006A1D74" w:rsidRPr="006A1D74" w:rsidRDefault="006A1D74" w:rsidP="006A1D74">
      <w:pPr>
        <w:pStyle w:val="Listaszerbekezds"/>
        <w:numPr>
          <w:ilvl w:val="0"/>
          <w:numId w:val="32"/>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bekezdés b) pont </w:t>
      </w:r>
      <w:proofErr w:type="spellStart"/>
      <w:r w:rsidRPr="006A1D74">
        <w:rPr>
          <w:rFonts w:ascii="Arial" w:hAnsi="Arial" w:cs="Arial"/>
          <w:i/>
          <w:color w:val="000000" w:themeColor="text1"/>
          <w:sz w:val="20"/>
          <w:szCs w:val="20"/>
        </w:rPr>
        <w:t>ba</w:t>
      </w:r>
      <w:proofErr w:type="spellEnd"/>
      <w:r w:rsidRPr="006A1D74">
        <w:rPr>
          <w:rFonts w:ascii="Arial" w:hAnsi="Arial" w:cs="Arial"/>
          <w:i/>
          <w:color w:val="000000" w:themeColor="text1"/>
          <w:sz w:val="20"/>
          <w:szCs w:val="20"/>
        </w:rPr>
        <w:t xml:space="preserve">) alpontja </w:t>
      </w:r>
    </w:p>
    <w:p w:rsidR="006A1D74" w:rsidRPr="006A1D74" w:rsidRDefault="006A1D74" w:rsidP="006A1D74">
      <w:pPr>
        <w:autoSpaceDE w:val="0"/>
        <w:autoSpaceDN w:val="0"/>
        <w:adjustRightInd w:val="0"/>
        <w:spacing w:after="0" w:line="240" w:lineRule="auto"/>
        <w:ind w:firstLine="360"/>
        <w:rPr>
          <w:rFonts w:ascii="Arial" w:hAnsi="Arial" w:cs="Arial"/>
          <w:i/>
          <w:color w:val="000000" w:themeColor="text1"/>
          <w:sz w:val="20"/>
          <w:szCs w:val="20"/>
        </w:rPr>
      </w:pPr>
      <w:proofErr w:type="gramStart"/>
      <w:r w:rsidRPr="006A1D74">
        <w:rPr>
          <w:rFonts w:ascii="Arial" w:hAnsi="Arial" w:cs="Arial"/>
          <w:i/>
          <w:color w:val="000000" w:themeColor="text1"/>
          <w:sz w:val="20"/>
          <w:szCs w:val="20"/>
        </w:rPr>
        <w:t>szerinti</w:t>
      </w:r>
      <w:proofErr w:type="gramEnd"/>
      <w:r w:rsidRPr="006A1D74">
        <w:rPr>
          <w:rFonts w:ascii="Arial" w:hAnsi="Arial" w:cs="Arial"/>
          <w:i/>
          <w:color w:val="000000" w:themeColor="text1"/>
          <w:sz w:val="20"/>
          <w:szCs w:val="20"/>
        </w:rPr>
        <w:t xml:space="preserve"> döntés ellen benyújtott</w:t>
      </w:r>
    </w:p>
    <w:p w:rsidR="006A1D74" w:rsidRPr="006A1D74" w:rsidRDefault="006A1D74" w:rsidP="006A1D74">
      <w:pPr>
        <w:pStyle w:val="Listaszerbekezds"/>
        <w:numPr>
          <w:ilvl w:val="0"/>
          <w:numId w:val="30"/>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jogorvoslati kérelem esetén, </w:t>
      </w:r>
    </w:p>
    <w:p w:rsidR="006A1D74" w:rsidRPr="006A1D74" w:rsidRDefault="006A1D74" w:rsidP="006A1D74">
      <w:pPr>
        <w:pStyle w:val="Listaszerbekezds"/>
        <w:numPr>
          <w:ilvl w:val="0"/>
          <w:numId w:val="30"/>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33 600 forint,</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b) </w:t>
      </w:r>
    </w:p>
    <w:p w:rsidR="006A1D74" w:rsidRPr="006A1D74" w:rsidRDefault="006A1D74" w:rsidP="006A1D74">
      <w:pPr>
        <w:autoSpaceDE w:val="0"/>
        <w:autoSpaceDN w:val="0"/>
        <w:adjustRightInd w:val="0"/>
        <w:spacing w:after="0" w:line="240" w:lineRule="auto"/>
        <w:rPr>
          <w:rFonts w:ascii="Arial" w:hAnsi="Arial" w:cs="Arial"/>
          <w:i/>
          <w:color w:val="000000" w:themeColor="text1"/>
          <w:sz w:val="20"/>
          <w:szCs w:val="20"/>
        </w:rPr>
      </w:pPr>
      <w:proofErr w:type="gramStart"/>
      <w:r w:rsidRPr="006A1D74">
        <w:rPr>
          <w:rFonts w:ascii="Arial" w:hAnsi="Arial" w:cs="Arial"/>
          <w:i/>
          <w:color w:val="000000" w:themeColor="text1"/>
          <w:sz w:val="20"/>
          <w:szCs w:val="20"/>
        </w:rPr>
        <w:t>a</w:t>
      </w:r>
      <w:proofErr w:type="gramEnd"/>
      <w:r w:rsidRPr="006A1D74">
        <w:rPr>
          <w:rFonts w:ascii="Arial" w:hAnsi="Arial" w:cs="Arial"/>
          <w:i/>
          <w:color w:val="000000" w:themeColor="text1"/>
          <w:sz w:val="20"/>
          <w:szCs w:val="20"/>
        </w:rPr>
        <w:t xml:space="preserve"> </w:t>
      </w:r>
      <w:r w:rsidRPr="006A1D74">
        <w:rPr>
          <w:rFonts w:ascii="Arial" w:hAnsi="Arial" w:cs="Arial"/>
          <w:b/>
          <w:i/>
          <w:color w:val="000000" w:themeColor="text1"/>
          <w:sz w:val="20"/>
          <w:szCs w:val="20"/>
        </w:rPr>
        <w:t xml:space="preserve">rendelet </w:t>
      </w:r>
      <w:r w:rsidRPr="006A1D74">
        <w:rPr>
          <w:rFonts w:ascii="Arial" w:hAnsi="Arial" w:cs="Arial"/>
          <w:i/>
          <w:color w:val="000000" w:themeColor="text1"/>
          <w:sz w:val="20"/>
          <w:szCs w:val="20"/>
        </w:rPr>
        <w:t>2. §</w:t>
      </w:r>
    </w:p>
    <w:p w:rsidR="006A1D74" w:rsidRPr="006A1D74" w:rsidRDefault="006A1D74" w:rsidP="006A1D74">
      <w:pPr>
        <w:pStyle w:val="Listaszerbekezds"/>
        <w:numPr>
          <w:ilvl w:val="0"/>
          <w:numId w:val="33"/>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bekezdés b) pont </w:t>
      </w:r>
      <w:proofErr w:type="spellStart"/>
      <w:r w:rsidRPr="006A1D74">
        <w:rPr>
          <w:rFonts w:ascii="Arial" w:hAnsi="Arial" w:cs="Arial"/>
          <w:i/>
          <w:color w:val="000000" w:themeColor="text1"/>
          <w:sz w:val="20"/>
          <w:szCs w:val="20"/>
        </w:rPr>
        <w:t>bb</w:t>
      </w:r>
      <w:proofErr w:type="spellEnd"/>
      <w:r w:rsidRPr="006A1D74">
        <w:rPr>
          <w:rFonts w:ascii="Arial" w:hAnsi="Arial" w:cs="Arial"/>
          <w:i/>
          <w:color w:val="000000" w:themeColor="text1"/>
          <w:sz w:val="20"/>
          <w:szCs w:val="20"/>
        </w:rPr>
        <w:t xml:space="preserve">) alpontja, valamint </w:t>
      </w:r>
    </w:p>
    <w:p w:rsidR="006A1D74" w:rsidRPr="006A1D74" w:rsidRDefault="006A1D74" w:rsidP="006A1D74">
      <w:pPr>
        <w:pStyle w:val="Listaszerbekezds"/>
        <w:numPr>
          <w:ilvl w:val="0"/>
          <w:numId w:val="33"/>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bekezdés </w:t>
      </w:r>
    </w:p>
    <w:p w:rsidR="006A1D74" w:rsidRPr="006A1D74" w:rsidRDefault="006A1D74" w:rsidP="006A1D74">
      <w:pPr>
        <w:autoSpaceDE w:val="0"/>
        <w:autoSpaceDN w:val="0"/>
        <w:adjustRightInd w:val="0"/>
        <w:spacing w:after="0" w:line="240" w:lineRule="auto"/>
        <w:ind w:firstLine="360"/>
        <w:rPr>
          <w:rFonts w:ascii="Arial" w:hAnsi="Arial" w:cs="Arial"/>
          <w:i/>
          <w:color w:val="000000" w:themeColor="text1"/>
          <w:sz w:val="20"/>
          <w:szCs w:val="20"/>
        </w:rPr>
      </w:pPr>
      <w:proofErr w:type="gramStart"/>
      <w:r w:rsidRPr="006A1D74">
        <w:rPr>
          <w:rFonts w:ascii="Arial" w:hAnsi="Arial" w:cs="Arial"/>
          <w:i/>
          <w:color w:val="000000" w:themeColor="text1"/>
          <w:sz w:val="20"/>
          <w:szCs w:val="20"/>
        </w:rPr>
        <w:t>szerinti</w:t>
      </w:r>
      <w:proofErr w:type="gramEnd"/>
      <w:r w:rsidRPr="006A1D74">
        <w:rPr>
          <w:rFonts w:ascii="Arial" w:hAnsi="Arial" w:cs="Arial"/>
          <w:i/>
          <w:color w:val="000000" w:themeColor="text1"/>
          <w:sz w:val="20"/>
          <w:szCs w:val="20"/>
        </w:rPr>
        <w:t xml:space="preserve"> döntés ellen benyújtott </w:t>
      </w:r>
    </w:p>
    <w:p w:rsidR="006A1D74" w:rsidRPr="006A1D74" w:rsidRDefault="006A1D74" w:rsidP="006A1D74">
      <w:pPr>
        <w:pStyle w:val="Listaszerbekezds"/>
        <w:numPr>
          <w:ilvl w:val="0"/>
          <w:numId w:val="34"/>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 xml:space="preserve">jogorvoslati kérelem esetén, </w:t>
      </w:r>
    </w:p>
    <w:p w:rsidR="006A1D74" w:rsidRPr="006A1D74" w:rsidRDefault="006A1D74" w:rsidP="006A1D74">
      <w:pPr>
        <w:pStyle w:val="Listaszerbekezds"/>
        <w:numPr>
          <w:ilvl w:val="0"/>
          <w:numId w:val="34"/>
        </w:numPr>
        <w:autoSpaceDE w:val="0"/>
        <w:autoSpaceDN w:val="0"/>
        <w:adjustRightInd w:val="0"/>
        <w:spacing w:after="0" w:line="240" w:lineRule="auto"/>
        <w:rPr>
          <w:rFonts w:ascii="Arial" w:hAnsi="Arial" w:cs="Arial"/>
          <w:i/>
          <w:color w:val="000000" w:themeColor="text1"/>
          <w:sz w:val="20"/>
          <w:szCs w:val="20"/>
        </w:rPr>
      </w:pPr>
      <w:r w:rsidRPr="006A1D74">
        <w:rPr>
          <w:rFonts w:ascii="Arial" w:hAnsi="Arial" w:cs="Arial"/>
          <w:i/>
          <w:color w:val="000000" w:themeColor="text1"/>
          <w:sz w:val="20"/>
          <w:szCs w:val="20"/>
        </w:rPr>
        <w:t>12 600 forint”.</w:t>
      </w:r>
    </w:p>
    <w:p w:rsidR="006A1D74" w:rsidRPr="00CD7AB9" w:rsidRDefault="006A1D74" w:rsidP="006A1D74">
      <w:pPr>
        <w:autoSpaceDE w:val="0"/>
        <w:autoSpaceDN w:val="0"/>
        <w:adjustRightInd w:val="0"/>
        <w:spacing w:after="0" w:line="240" w:lineRule="auto"/>
        <w:rPr>
          <w:rFonts w:ascii="Arial" w:hAnsi="Arial" w:cs="Arial"/>
          <w:color w:val="000000" w:themeColor="text1"/>
          <w:sz w:val="24"/>
          <w:szCs w:val="24"/>
        </w:rPr>
      </w:pPr>
    </w:p>
    <w:p w:rsidR="000320F3" w:rsidRPr="006E49BB" w:rsidRDefault="009B46BA" w:rsidP="00024EC1">
      <w:pPr>
        <w:autoSpaceDE w:val="0"/>
        <w:autoSpaceDN w:val="0"/>
        <w:adjustRightInd w:val="0"/>
        <w:spacing w:after="0" w:line="240" w:lineRule="auto"/>
        <w:rPr>
          <w:rFonts w:ascii="Arial" w:hAnsi="Arial" w:cs="Arial"/>
          <w:b/>
          <w:bCs/>
          <w:color w:val="000000" w:themeColor="text1"/>
          <w:sz w:val="28"/>
          <w:szCs w:val="28"/>
        </w:rPr>
      </w:pPr>
      <w:r w:rsidRPr="006E49BB">
        <w:rPr>
          <w:rFonts w:ascii="Arial" w:hAnsi="Arial" w:cs="Arial"/>
          <w:b/>
          <w:bCs/>
          <w:color w:val="000000" w:themeColor="text1"/>
          <w:sz w:val="28"/>
          <w:szCs w:val="28"/>
        </w:rPr>
        <w:t xml:space="preserve">5. § </w:t>
      </w:r>
    </w:p>
    <w:p w:rsidR="000320F3" w:rsidRPr="006E49BB" w:rsidRDefault="000320F3" w:rsidP="00024EC1">
      <w:pPr>
        <w:autoSpaceDE w:val="0"/>
        <w:autoSpaceDN w:val="0"/>
        <w:adjustRightInd w:val="0"/>
        <w:spacing w:after="0" w:line="240" w:lineRule="auto"/>
        <w:rPr>
          <w:rFonts w:ascii="Arial" w:hAnsi="Arial" w:cs="Arial"/>
          <w:b/>
          <w:bCs/>
          <w:color w:val="000000" w:themeColor="text1"/>
          <w:sz w:val="24"/>
          <w:szCs w:val="24"/>
        </w:rPr>
      </w:pPr>
    </w:p>
    <w:p w:rsidR="00AC357F" w:rsidRPr="006E49BB" w:rsidRDefault="009B46BA" w:rsidP="00024EC1">
      <w:pPr>
        <w:autoSpaceDE w:val="0"/>
        <w:autoSpaceDN w:val="0"/>
        <w:adjustRightInd w:val="0"/>
        <w:spacing w:after="0" w:line="240" w:lineRule="auto"/>
        <w:rPr>
          <w:rFonts w:ascii="Arial" w:hAnsi="Arial" w:cs="Arial"/>
          <w:color w:val="000000" w:themeColor="text1"/>
          <w:sz w:val="24"/>
          <w:szCs w:val="24"/>
        </w:rPr>
      </w:pPr>
      <w:r w:rsidRPr="006E49BB">
        <w:rPr>
          <w:rFonts w:ascii="Arial" w:hAnsi="Arial" w:cs="Arial"/>
          <w:color w:val="000000" w:themeColor="text1"/>
          <w:sz w:val="24"/>
          <w:szCs w:val="24"/>
        </w:rPr>
        <w:t xml:space="preserve">A felnőttképzést folytató intézmények </w:t>
      </w:r>
    </w:p>
    <w:p w:rsidR="00AC357F" w:rsidRPr="006E49BB" w:rsidRDefault="009B46BA" w:rsidP="006E49BB">
      <w:pPr>
        <w:pStyle w:val="Listaszerbekezds"/>
        <w:numPr>
          <w:ilvl w:val="0"/>
          <w:numId w:val="60"/>
        </w:numPr>
        <w:autoSpaceDE w:val="0"/>
        <w:autoSpaceDN w:val="0"/>
        <w:adjustRightInd w:val="0"/>
        <w:spacing w:after="0" w:line="240" w:lineRule="auto"/>
        <w:rPr>
          <w:rFonts w:ascii="Arial" w:hAnsi="Arial" w:cs="Arial"/>
          <w:color w:val="000000" w:themeColor="text1"/>
          <w:sz w:val="24"/>
          <w:szCs w:val="24"/>
        </w:rPr>
      </w:pPr>
      <w:r w:rsidRPr="006E49BB">
        <w:rPr>
          <w:rFonts w:ascii="Arial" w:hAnsi="Arial" w:cs="Arial"/>
          <w:color w:val="000000" w:themeColor="text1"/>
          <w:sz w:val="24"/>
          <w:szCs w:val="24"/>
        </w:rPr>
        <w:t>ellenőrzése során kiszabott bírság összegét</w:t>
      </w:r>
      <w:r w:rsidR="00AC357F" w:rsidRPr="006E49BB">
        <w:rPr>
          <w:rFonts w:ascii="Arial" w:hAnsi="Arial" w:cs="Arial"/>
          <w:color w:val="000000" w:themeColor="text1"/>
          <w:sz w:val="24"/>
          <w:szCs w:val="24"/>
        </w:rPr>
        <w:t>,</w:t>
      </w:r>
    </w:p>
    <w:p w:rsidR="00AC357F" w:rsidRPr="006E49BB" w:rsidRDefault="009B46BA" w:rsidP="006E49BB">
      <w:pPr>
        <w:pStyle w:val="Listaszerbekezds"/>
        <w:numPr>
          <w:ilvl w:val="0"/>
          <w:numId w:val="61"/>
        </w:numPr>
        <w:autoSpaceDE w:val="0"/>
        <w:autoSpaceDN w:val="0"/>
        <w:adjustRightInd w:val="0"/>
        <w:spacing w:after="0" w:line="240" w:lineRule="auto"/>
        <w:rPr>
          <w:rFonts w:ascii="Arial" w:hAnsi="Arial" w:cs="Arial"/>
          <w:color w:val="000000" w:themeColor="text1"/>
          <w:sz w:val="24"/>
          <w:szCs w:val="24"/>
        </w:rPr>
      </w:pPr>
      <w:r w:rsidRPr="006E49BB">
        <w:rPr>
          <w:rFonts w:ascii="Arial" w:hAnsi="Arial" w:cs="Arial"/>
          <w:color w:val="000000" w:themeColor="text1"/>
          <w:sz w:val="24"/>
          <w:szCs w:val="24"/>
        </w:rPr>
        <w:t>az NMH</w:t>
      </w:r>
      <w:r w:rsidR="00AC357F" w:rsidRPr="006E49BB">
        <w:rPr>
          <w:rFonts w:ascii="Arial" w:hAnsi="Arial" w:cs="Arial"/>
          <w:color w:val="000000" w:themeColor="text1"/>
          <w:sz w:val="24"/>
          <w:szCs w:val="24"/>
        </w:rPr>
        <w:t>,</w:t>
      </w:r>
      <w:r w:rsidR="006E49BB" w:rsidRPr="006E49BB">
        <w:rPr>
          <w:rFonts w:ascii="Arial" w:hAnsi="Arial" w:cs="Arial"/>
          <w:color w:val="000000" w:themeColor="text1"/>
          <w:sz w:val="24"/>
          <w:szCs w:val="24"/>
        </w:rPr>
        <w:t xml:space="preserve"> </w:t>
      </w:r>
      <w:r w:rsidR="00AC357F" w:rsidRPr="006E49BB">
        <w:rPr>
          <w:rFonts w:ascii="Arial" w:hAnsi="Arial" w:cs="Arial"/>
          <w:b/>
          <w:color w:val="000000" w:themeColor="text1"/>
          <w:sz w:val="24"/>
          <w:szCs w:val="24"/>
        </w:rPr>
        <w:t>rendelet</w:t>
      </w:r>
      <w:r w:rsidRPr="006E49BB">
        <w:rPr>
          <w:rFonts w:ascii="Arial" w:hAnsi="Arial" w:cs="Arial"/>
          <w:color w:val="000000" w:themeColor="text1"/>
          <w:sz w:val="24"/>
          <w:szCs w:val="24"/>
        </w:rPr>
        <w:t xml:space="preserve"> 2. § (5) bekezdésében</w:t>
      </w:r>
      <w:r w:rsidR="00AC357F" w:rsidRPr="006E49BB">
        <w:rPr>
          <w:rFonts w:ascii="Arial" w:hAnsi="Arial" w:cs="Arial"/>
          <w:color w:val="000000" w:themeColor="text1"/>
          <w:sz w:val="24"/>
          <w:szCs w:val="24"/>
        </w:rPr>
        <w:t xml:space="preserve"> </w:t>
      </w:r>
      <w:r w:rsidRPr="006E49BB">
        <w:rPr>
          <w:rFonts w:ascii="Arial" w:hAnsi="Arial" w:cs="Arial"/>
          <w:color w:val="000000" w:themeColor="text1"/>
          <w:sz w:val="24"/>
          <w:szCs w:val="24"/>
        </w:rPr>
        <w:t>meghatározott számlaszámára</w:t>
      </w:r>
      <w:r w:rsidR="00AC357F" w:rsidRPr="006E49BB">
        <w:rPr>
          <w:rFonts w:ascii="Arial" w:hAnsi="Arial" w:cs="Arial"/>
          <w:color w:val="000000" w:themeColor="text1"/>
          <w:sz w:val="24"/>
          <w:szCs w:val="24"/>
        </w:rPr>
        <w:t>,</w:t>
      </w:r>
      <w:r w:rsidRPr="006E49BB">
        <w:rPr>
          <w:rFonts w:ascii="Arial" w:hAnsi="Arial" w:cs="Arial"/>
          <w:color w:val="000000" w:themeColor="text1"/>
          <w:sz w:val="24"/>
          <w:szCs w:val="24"/>
        </w:rPr>
        <w:t xml:space="preserve"> </w:t>
      </w:r>
    </w:p>
    <w:p w:rsidR="00AC357F" w:rsidRPr="006E49BB" w:rsidRDefault="009B46BA" w:rsidP="006E49BB">
      <w:pPr>
        <w:pStyle w:val="Listaszerbekezds"/>
        <w:numPr>
          <w:ilvl w:val="0"/>
          <w:numId w:val="61"/>
        </w:numPr>
        <w:autoSpaceDE w:val="0"/>
        <w:autoSpaceDN w:val="0"/>
        <w:adjustRightInd w:val="0"/>
        <w:spacing w:after="0" w:line="240" w:lineRule="auto"/>
        <w:rPr>
          <w:rFonts w:ascii="Arial" w:hAnsi="Arial" w:cs="Arial"/>
          <w:color w:val="000000" w:themeColor="text1"/>
          <w:sz w:val="24"/>
          <w:szCs w:val="24"/>
        </w:rPr>
      </w:pPr>
      <w:r w:rsidRPr="006E49BB">
        <w:rPr>
          <w:rFonts w:ascii="Arial" w:hAnsi="Arial" w:cs="Arial"/>
          <w:color w:val="000000" w:themeColor="text1"/>
          <w:sz w:val="24"/>
          <w:szCs w:val="24"/>
        </w:rPr>
        <w:t xml:space="preserve">banki átutalással </w:t>
      </w:r>
    </w:p>
    <w:p w:rsidR="00AC357F" w:rsidRPr="006E49BB" w:rsidRDefault="009B46BA" w:rsidP="006E49BB">
      <w:pPr>
        <w:autoSpaceDE w:val="0"/>
        <w:autoSpaceDN w:val="0"/>
        <w:adjustRightInd w:val="0"/>
        <w:spacing w:after="0" w:line="240" w:lineRule="auto"/>
        <w:ind w:firstLine="708"/>
        <w:rPr>
          <w:rFonts w:ascii="Arial" w:hAnsi="Arial" w:cs="Arial"/>
          <w:color w:val="000000" w:themeColor="text1"/>
          <w:sz w:val="24"/>
          <w:szCs w:val="24"/>
        </w:rPr>
      </w:pPr>
      <w:proofErr w:type="gramStart"/>
      <w:r w:rsidRPr="006E49BB">
        <w:rPr>
          <w:rFonts w:ascii="Arial" w:hAnsi="Arial" w:cs="Arial"/>
          <w:color w:val="000000" w:themeColor="text1"/>
          <w:sz w:val="24"/>
          <w:szCs w:val="24"/>
        </w:rPr>
        <w:t>kell</w:t>
      </w:r>
      <w:proofErr w:type="gramEnd"/>
      <w:r w:rsidRPr="006E49BB">
        <w:rPr>
          <w:rFonts w:ascii="Arial" w:hAnsi="Arial" w:cs="Arial"/>
          <w:color w:val="000000" w:themeColor="text1"/>
          <w:sz w:val="24"/>
          <w:szCs w:val="24"/>
        </w:rPr>
        <w:t xml:space="preserve"> megfizetni. </w:t>
      </w:r>
    </w:p>
    <w:p w:rsidR="00AC357F" w:rsidRPr="006E49BB" w:rsidRDefault="00AC357F" w:rsidP="00024EC1">
      <w:pPr>
        <w:autoSpaceDE w:val="0"/>
        <w:autoSpaceDN w:val="0"/>
        <w:adjustRightInd w:val="0"/>
        <w:spacing w:after="0" w:line="240" w:lineRule="auto"/>
        <w:rPr>
          <w:rFonts w:ascii="Arial" w:hAnsi="Arial" w:cs="Arial"/>
          <w:color w:val="000000" w:themeColor="text1"/>
          <w:sz w:val="24"/>
          <w:szCs w:val="24"/>
        </w:rPr>
      </w:pPr>
    </w:p>
    <w:p w:rsidR="00AC357F" w:rsidRPr="006E49BB" w:rsidRDefault="00AC357F" w:rsidP="00024EC1">
      <w:pPr>
        <w:autoSpaceDE w:val="0"/>
        <w:autoSpaceDN w:val="0"/>
        <w:adjustRightInd w:val="0"/>
        <w:spacing w:after="0" w:line="240" w:lineRule="auto"/>
        <w:rPr>
          <w:rFonts w:ascii="Arial" w:hAnsi="Arial" w:cs="Arial"/>
          <w:i/>
          <w:color w:val="000000" w:themeColor="text1"/>
          <w:sz w:val="20"/>
          <w:szCs w:val="20"/>
        </w:rPr>
      </w:pPr>
      <w:r w:rsidRPr="006E49BB">
        <w:rPr>
          <w:rFonts w:ascii="Arial" w:hAnsi="Arial" w:cs="Arial"/>
          <w:b/>
          <w:i/>
          <w:color w:val="000000" w:themeColor="text1"/>
          <w:sz w:val="20"/>
          <w:szCs w:val="20"/>
        </w:rPr>
        <w:t>„rendelet</w:t>
      </w:r>
      <w:r w:rsidRPr="006E49BB">
        <w:rPr>
          <w:rFonts w:ascii="Arial" w:hAnsi="Arial" w:cs="Arial"/>
          <w:i/>
          <w:color w:val="000000" w:themeColor="text1"/>
          <w:sz w:val="20"/>
          <w:szCs w:val="20"/>
        </w:rPr>
        <w:t xml:space="preserve"> </w:t>
      </w:r>
    </w:p>
    <w:p w:rsidR="00AC357F" w:rsidRPr="006E49BB" w:rsidRDefault="00AC357F" w:rsidP="00024EC1">
      <w:pPr>
        <w:autoSpaceDE w:val="0"/>
        <w:autoSpaceDN w:val="0"/>
        <w:adjustRightInd w:val="0"/>
        <w:spacing w:after="0" w:line="240" w:lineRule="auto"/>
        <w:rPr>
          <w:rFonts w:ascii="Arial" w:hAnsi="Arial" w:cs="Arial"/>
          <w:i/>
          <w:color w:val="000000" w:themeColor="text1"/>
          <w:sz w:val="20"/>
          <w:szCs w:val="20"/>
        </w:rPr>
      </w:pPr>
    </w:p>
    <w:p w:rsidR="00AC357F" w:rsidRPr="006E49BB" w:rsidRDefault="00AC357F" w:rsidP="00024EC1">
      <w:pPr>
        <w:autoSpaceDE w:val="0"/>
        <w:autoSpaceDN w:val="0"/>
        <w:adjustRightInd w:val="0"/>
        <w:spacing w:after="0" w:line="240" w:lineRule="auto"/>
        <w:rPr>
          <w:rFonts w:ascii="Arial" w:hAnsi="Arial" w:cs="Arial"/>
          <w:b/>
          <w:i/>
          <w:color w:val="000000" w:themeColor="text1"/>
          <w:sz w:val="20"/>
          <w:szCs w:val="20"/>
        </w:rPr>
      </w:pPr>
      <w:r w:rsidRPr="006E49BB">
        <w:rPr>
          <w:rFonts w:ascii="Arial" w:hAnsi="Arial" w:cs="Arial"/>
          <w:b/>
          <w:i/>
          <w:color w:val="000000" w:themeColor="text1"/>
          <w:sz w:val="20"/>
          <w:szCs w:val="20"/>
        </w:rPr>
        <w:t xml:space="preserve">2. § </w:t>
      </w:r>
    </w:p>
    <w:p w:rsidR="00AC357F" w:rsidRPr="006E49BB" w:rsidRDefault="00AC357F" w:rsidP="00024EC1">
      <w:pPr>
        <w:autoSpaceDE w:val="0"/>
        <w:autoSpaceDN w:val="0"/>
        <w:adjustRightInd w:val="0"/>
        <w:spacing w:after="0" w:line="240" w:lineRule="auto"/>
        <w:rPr>
          <w:rFonts w:ascii="Arial" w:hAnsi="Arial" w:cs="Arial"/>
          <w:b/>
          <w:i/>
          <w:color w:val="000000" w:themeColor="text1"/>
          <w:sz w:val="20"/>
          <w:szCs w:val="20"/>
        </w:rPr>
      </w:pPr>
    </w:p>
    <w:p w:rsidR="006E49BB" w:rsidRPr="006E49BB" w:rsidRDefault="006E49BB" w:rsidP="006E49BB">
      <w:pPr>
        <w:autoSpaceDE w:val="0"/>
        <w:autoSpaceDN w:val="0"/>
        <w:adjustRightInd w:val="0"/>
        <w:spacing w:after="0" w:line="240" w:lineRule="auto"/>
        <w:rPr>
          <w:rFonts w:ascii="Arial" w:hAnsi="Arial" w:cs="Arial"/>
          <w:i/>
          <w:color w:val="000000" w:themeColor="text1"/>
          <w:sz w:val="20"/>
          <w:szCs w:val="20"/>
        </w:rPr>
      </w:pPr>
      <w:r w:rsidRPr="006E49BB">
        <w:rPr>
          <w:rFonts w:ascii="Arial" w:hAnsi="Arial" w:cs="Arial"/>
          <w:i/>
          <w:color w:val="000000" w:themeColor="text1"/>
          <w:sz w:val="20"/>
          <w:szCs w:val="20"/>
        </w:rPr>
        <w:t>(5) A díj befizetése.</w:t>
      </w:r>
    </w:p>
    <w:p w:rsidR="006E49BB" w:rsidRPr="006E49BB" w:rsidRDefault="006E49BB" w:rsidP="006E49BB">
      <w:pPr>
        <w:autoSpaceDE w:val="0"/>
        <w:autoSpaceDN w:val="0"/>
        <w:adjustRightInd w:val="0"/>
        <w:spacing w:after="0" w:line="240" w:lineRule="auto"/>
        <w:rPr>
          <w:rFonts w:ascii="Arial" w:hAnsi="Arial" w:cs="Arial"/>
          <w:i/>
          <w:color w:val="000000" w:themeColor="text1"/>
          <w:sz w:val="20"/>
          <w:szCs w:val="20"/>
        </w:rPr>
      </w:pPr>
    </w:p>
    <w:p w:rsidR="006E49BB" w:rsidRPr="006E49BB" w:rsidRDefault="006E49BB" w:rsidP="006E49BB">
      <w:pPr>
        <w:autoSpaceDE w:val="0"/>
        <w:autoSpaceDN w:val="0"/>
        <w:adjustRightInd w:val="0"/>
        <w:spacing w:after="0" w:line="240" w:lineRule="auto"/>
        <w:rPr>
          <w:rFonts w:ascii="Arial" w:hAnsi="Arial" w:cs="Arial"/>
          <w:i/>
          <w:color w:val="000000" w:themeColor="text1"/>
          <w:sz w:val="20"/>
          <w:szCs w:val="20"/>
        </w:rPr>
      </w:pPr>
      <w:r w:rsidRPr="006E49BB">
        <w:rPr>
          <w:rFonts w:ascii="Arial" w:hAnsi="Arial" w:cs="Arial"/>
          <w:i/>
          <w:color w:val="000000" w:themeColor="text1"/>
          <w:sz w:val="20"/>
          <w:szCs w:val="20"/>
        </w:rPr>
        <w:t>A kérelmezőnek,</w:t>
      </w:r>
    </w:p>
    <w:p w:rsidR="006E49BB" w:rsidRPr="006E49BB" w:rsidRDefault="006E49BB" w:rsidP="006E49BB">
      <w:pPr>
        <w:pStyle w:val="Listaszerbekezds"/>
        <w:numPr>
          <w:ilvl w:val="0"/>
          <w:numId w:val="35"/>
        </w:numPr>
        <w:autoSpaceDE w:val="0"/>
        <w:autoSpaceDN w:val="0"/>
        <w:adjustRightInd w:val="0"/>
        <w:spacing w:after="0" w:line="240" w:lineRule="auto"/>
        <w:rPr>
          <w:rFonts w:ascii="Arial" w:hAnsi="Arial" w:cs="Arial"/>
          <w:i/>
          <w:color w:val="000000" w:themeColor="text1"/>
          <w:sz w:val="20"/>
          <w:szCs w:val="20"/>
        </w:rPr>
      </w:pPr>
      <w:r w:rsidRPr="006E49BB">
        <w:rPr>
          <w:rFonts w:ascii="Arial" w:hAnsi="Arial" w:cs="Arial"/>
          <w:i/>
          <w:color w:val="000000" w:themeColor="text1"/>
          <w:sz w:val="20"/>
          <w:szCs w:val="20"/>
          <w:u w:val="single"/>
        </w:rPr>
        <w:t>a díjat</w:t>
      </w:r>
      <w:r w:rsidRPr="006E49BB">
        <w:rPr>
          <w:rFonts w:ascii="Arial" w:hAnsi="Arial" w:cs="Arial"/>
          <w:i/>
          <w:color w:val="000000" w:themeColor="text1"/>
          <w:sz w:val="20"/>
          <w:szCs w:val="20"/>
        </w:rPr>
        <w:t xml:space="preserve">, az NMH Magyar Államkincstárnál vezetett 10032000-01732630-00000000 számú számlájára, </w:t>
      </w:r>
    </w:p>
    <w:p w:rsidR="006E49BB" w:rsidRPr="006E49BB" w:rsidRDefault="006E49BB" w:rsidP="006E49BB">
      <w:pPr>
        <w:pStyle w:val="Listaszerbekezds"/>
        <w:numPr>
          <w:ilvl w:val="0"/>
          <w:numId w:val="35"/>
        </w:numPr>
        <w:autoSpaceDE w:val="0"/>
        <w:autoSpaceDN w:val="0"/>
        <w:adjustRightInd w:val="0"/>
        <w:spacing w:after="0" w:line="240" w:lineRule="auto"/>
        <w:rPr>
          <w:rFonts w:ascii="Arial" w:hAnsi="Arial" w:cs="Arial"/>
          <w:i/>
          <w:color w:val="000000" w:themeColor="text1"/>
          <w:sz w:val="20"/>
          <w:szCs w:val="20"/>
        </w:rPr>
      </w:pPr>
      <w:r w:rsidRPr="006E49BB">
        <w:rPr>
          <w:rFonts w:ascii="Arial" w:hAnsi="Arial" w:cs="Arial"/>
          <w:i/>
          <w:color w:val="000000" w:themeColor="text1"/>
          <w:sz w:val="20"/>
          <w:szCs w:val="20"/>
          <w:u w:val="single"/>
        </w:rPr>
        <w:t>a jogorvoslati díjat,</w:t>
      </w:r>
      <w:r w:rsidRPr="006E49BB">
        <w:rPr>
          <w:rFonts w:ascii="Arial" w:hAnsi="Arial" w:cs="Arial"/>
          <w:i/>
          <w:color w:val="000000" w:themeColor="text1"/>
          <w:sz w:val="20"/>
          <w:szCs w:val="20"/>
        </w:rPr>
        <w:t xml:space="preserve"> a Nemzetgazdasági Minisztérium Magyar Államkincstárnál vezetett 10032000-01460658-00000000 számú számlájára </w:t>
      </w:r>
    </w:p>
    <w:p w:rsidR="006E49BB" w:rsidRPr="006E49BB" w:rsidRDefault="006E49BB" w:rsidP="006E49BB">
      <w:pPr>
        <w:autoSpaceDE w:val="0"/>
        <w:autoSpaceDN w:val="0"/>
        <w:adjustRightInd w:val="0"/>
        <w:spacing w:after="0" w:line="240" w:lineRule="auto"/>
        <w:ind w:firstLine="360"/>
        <w:rPr>
          <w:rFonts w:ascii="Arial" w:hAnsi="Arial" w:cs="Arial"/>
          <w:i/>
          <w:color w:val="000000" w:themeColor="text1"/>
          <w:sz w:val="20"/>
          <w:szCs w:val="20"/>
        </w:rPr>
      </w:pPr>
      <w:proofErr w:type="gramStart"/>
      <w:r w:rsidRPr="006E49BB">
        <w:rPr>
          <w:rFonts w:ascii="Arial" w:hAnsi="Arial" w:cs="Arial"/>
          <w:i/>
          <w:color w:val="000000" w:themeColor="text1"/>
          <w:sz w:val="20"/>
          <w:szCs w:val="20"/>
        </w:rPr>
        <w:t>az</w:t>
      </w:r>
      <w:proofErr w:type="gramEnd"/>
      <w:r w:rsidRPr="006E49BB">
        <w:rPr>
          <w:rFonts w:ascii="Arial" w:hAnsi="Arial" w:cs="Arial"/>
          <w:i/>
          <w:color w:val="000000" w:themeColor="text1"/>
          <w:sz w:val="20"/>
          <w:szCs w:val="20"/>
        </w:rPr>
        <w:t xml:space="preserve"> eljárás megindítását megelőzően </w:t>
      </w:r>
    </w:p>
    <w:p w:rsidR="006E49BB" w:rsidRPr="006E49BB" w:rsidRDefault="006E49BB" w:rsidP="006E49BB">
      <w:pPr>
        <w:pStyle w:val="Listaszerbekezds"/>
        <w:numPr>
          <w:ilvl w:val="0"/>
          <w:numId w:val="36"/>
        </w:numPr>
        <w:autoSpaceDE w:val="0"/>
        <w:autoSpaceDN w:val="0"/>
        <w:adjustRightInd w:val="0"/>
        <w:spacing w:after="0" w:line="240" w:lineRule="auto"/>
        <w:rPr>
          <w:rFonts w:ascii="Arial" w:hAnsi="Arial" w:cs="Arial"/>
          <w:i/>
          <w:color w:val="000000" w:themeColor="text1"/>
          <w:sz w:val="20"/>
          <w:szCs w:val="20"/>
        </w:rPr>
      </w:pPr>
      <w:r w:rsidRPr="006E49BB">
        <w:rPr>
          <w:rFonts w:ascii="Arial" w:hAnsi="Arial" w:cs="Arial"/>
          <w:i/>
          <w:color w:val="000000" w:themeColor="text1"/>
          <w:sz w:val="20"/>
          <w:szCs w:val="20"/>
        </w:rPr>
        <w:t xml:space="preserve">banki átutalással, vagy </w:t>
      </w:r>
    </w:p>
    <w:p w:rsidR="006E49BB" w:rsidRPr="006E49BB" w:rsidRDefault="006E49BB" w:rsidP="006E49BB">
      <w:pPr>
        <w:pStyle w:val="Listaszerbekezds"/>
        <w:numPr>
          <w:ilvl w:val="0"/>
          <w:numId w:val="36"/>
        </w:numPr>
        <w:autoSpaceDE w:val="0"/>
        <w:autoSpaceDN w:val="0"/>
        <w:adjustRightInd w:val="0"/>
        <w:spacing w:after="0" w:line="240" w:lineRule="auto"/>
        <w:rPr>
          <w:rFonts w:ascii="Arial" w:hAnsi="Arial" w:cs="Arial"/>
          <w:i/>
          <w:color w:val="000000" w:themeColor="text1"/>
          <w:sz w:val="20"/>
          <w:szCs w:val="20"/>
        </w:rPr>
      </w:pPr>
      <w:proofErr w:type="gramStart"/>
      <w:r w:rsidRPr="006E49BB">
        <w:rPr>
          <w:rFonts w:ascii="Arial" w:hAnsi="Arial" w:cs="Arial"/>
          <w:i/>
          <w:color w:val="000000" w:themeColor="text1"/>
          <w:sz w:val="20"/>
          <w:szCs w:val="20"/>
        </w:rPr>
        <w:t>-  a</w:t>
      </w:r>
      <w:proofErr w:type="gramEnd"/>
      <w:r w:rsidRPr="006E49BB">
        <w:rPr>
          <w:rFonts w:ascii="Arial" w:hAnsi="Arial" w:cs="Arial"/>
          <w:i/>
          <w:color w:val="000000" w:themeColor="text1"/>
          <w:sz w:val="20"/>
          <w:szCs w:val="20"/>
        </w:rPr>
        <w:t xml:space="preserve"> technikai feltételek megléte esetén – az elektronikus </w:t>
      </w:r>
    </w:p>
    <w:p w:rsidR="006E49BB" w:rsidRPr="006E49BB" w:rsidRDefault="006E49BB" w:rsidP="006E49BB">
      <w:pPr>
        <w:pStyle w:val="Listaszerbekezds"/>
        <w:numPr>
          <w:ilvl w:val="0"/>
          <w:numId w:val="37"/>
        </w:numPr>
        <w:autoSpaceDE w:val="0"/>
        <w:autoSpaceDN w:val="0"/>
        <w:adjustRightInd w:val="0"/>
        <w:spacing w:after="0" w:line="240" w:lineRule="auto"/>
        <w:rPr>
          <w:rFonts w:ascii="Arial" w:hAnsi="Arial" w:cs="Arial"/>
          <w:i/>
          <w:color w:val="000000" w:themeColor="text1"/>
          <w:sz w:val="20"/>
          <w:szCs w:val="20"/>
        </w:rPr>
      </w:pPr>
      <w:r w:rsidRPr="006E49BB">
        <w:rPr>
          <w:rFonts w:ascii="Arial" w:hAnsi="Arial" w:cs="Arial"/>
          <w:i/>
          <w:color w:val="000000" w:themeColor="text1"/>
          <w:sz w:val="20"/>
          <w:szCs w:val="20"/>
        </w:rPr>
        <w:t xml:space="preserve">fizetési, és </w:t>
      </w:r>
    </w:p>
    <w:p w:rsidR="006E49BB" w:rsidRPr="006E49BB" w:rsidRDefault="006E49BB" w:rsidP="006E49BB">
      <w:pPr>
        <w:pStyle w:val="Listaszerbekezds"/>
        <w:numPr>
          <w:ilvl w:val="0"/>
          <w:numId w:val="37"/>
        </w:numPr>
        <w:autoSpaceDE w:val="0"/>
        <w:autoSpaceDN w:val="0"/>
        <w:adjustRightInd w:val="0"/>
        <w:spacing w:after="0" w:line="240" w:lineRule="auto"/>
        <w:rPr>
          <w:rFonts w:ascii="Arial" w:hAnsi="Arial" w:cs="Arial"/>
          <w:i/>
          <w:color w:val="000000" w:themeColor="text1"/>
          <w:sz w:val="20"/>
          <w:szCs w:val="20"/>
        </w:rPr>
      </w:pPr>
      <w:r w:rsidRPr="006E49BB">
        <w:rPr>
          <w:rFonts w:ascii="Arial" w:hAnsi="Arial" w:cs="Arial"/>
          <w:i/>
          <w:color w:val="000000" w:themeColor="text1"/>
          <w:sz w:val="20"/>
          <w:szCs w:val="20"/>
        </w:rPr>
        <w:t xml:space="preserve">elszámolási </w:t>
      </w:r>
    </w:p>
    <w:p w:rsidR="006E49BB" w:rsidRPr="006E49BB" w:rsidRDefault="006E49BB" w:rsidP="006E49BB">
      <w:pPr>
        <w:autoSpaceDE w:val="0"/>
        <w:autoSpaceDN w:val="0"/>
        <w:adjustRightInd w:val="0"/>
        <w:spacing w:after="0" w:line="240" w:lineRule="auto"/>
        <w:ind w:left="285" w:firstLine="708"/>
        <w:rPr>
          <w:rFonts w:ascii="Arial" w:hAnsi="Arial" w:cs="Arial"/>
          <w:i/>
          <w:color w:val="000000" w:themeColor="text1"/>
          <w:sz w:val="20"/>
          <w:szCs w:val="20"/>
        </w:rPr>
      </w:pPr>
      <w:proofErr w:type="gramStart"/>
      <w:r w:rsidRPr="006E49BB">
        <w:rPr>
          <w:rFonts w:ascii="Arial" w:hAnsi="Arial" w:cs="Arial"/>
          <w:i/>
          <w:color w:val="000000" w:themeColor="text1"/>
          <w:sz w:val="20"/>
          <w:szCs w:val="20"/>
        </w:rPr>
        <w:t>rendszeren</w:t>
      </w:r>
      <w:proofErr w:type="gramEnd"/>
      <w:r w:rsidRPr="006E49BB">
        <w:rPr>
          <w:rFonts w:ascii="Arial" w:hAnsi="Arial" w:cs="Arial"/>
          <w:i/>
          <w:color w:val="000000" w:themeColor="text1"/>
          <w:sz w:val="20"/>
          <w:szCs w:val="20"/>
        </w:rPr>
        <w:t xml:space="preserve"> keresztül történő fizetéssel kell megfizetni, </w:t>
      </w:r>
    </w:p>
    <w:p w:rsidR="006E49BB" w:rsidRPr="006E49BB" w:rsidRDefault="006E49BB" w:rsidP="006E49BB">
      <w:pPr>
        <w:pStyle w:val="Listaszerbekezds"/>
        <w:numPr>
          <w:ilvl w:val="0"/>
          <w:numId w:val="38"/>
        </w:numPr>
        <w:autoSpaceDE w:val="0"/>
        <w:autoSpaceDN w:val="0"/>
        <w:adjustRightInd w:val="0"/>
        <w:spacing w:after="0" w:line="240" w:lineRule="auto"/>
        <w:rPr>
          <w:rFonts w:ascii="Arial" w:hAnsi="Arial" w:cs="Arial"/>
          <w:i/>
          <w:color w:val="000000" w:themeColor="text1"/>
          <w:sz w:val="20"/>
          <w:szCs w:val="20"/>
        </w:rPr>
      </w:pPr>
      <w:r w:rsidRPr="006E49BB">
        <w:rPr>
          <w:rFonts w:ascii="Arial" w:hAnsi="Arial" w:cs="Arial"/>
          <w:i/>
          <w:color w:val="000000" w:themeColor="text1"/>
          <w:sz w:val="20"/>
          <w:szCs w:val="20"/>
        </w:rPr>
        <w:t xml:space="preserve">az elektronikus ügyintézés részletes szabályairól szóló, 85/2012.(IV. 24.Korm. rendelet, és </w:t>
      </w:r>
    </w:p>
    <w:p w:rsidR="006E49BB" w:rsidRPr="006E49BB" w:rsidRDefault="006E49BB" w:rsidP="006E49BB">
      <w:pPr>
        <w:pStyle w:val="Listaszerbekezds"/>
        <w:numPr>
          <w:ilvl w:val="0"/>
          <w:numId w:val="38"/>
        </w:numPr>
        <w:autoSpaceDE w:val="0"/>
        <w:autoSpaceDN w:val="0"/>
        <w:adjustRightInd w:val="0"/>
        <w:spacing w:after="0" w:line="240" w:lineRule="auto"/>
        <w:rPr>
          <w:rFonts w:ascii="Arial" w:hAnsi="Arial" w:cs="Arial"/>
          <w:i/>
          <w:color w:val="000000" w:themeColor="text1"/>
          <w:sz w:val="20"/>
          <w:szCs w:val="20"/>
        </w:rPr>
      </w:pPr>
      <w:r w:rsidRPr="006E49BB">
        <w:rPr>
          <w:rFonts w:ascii="Arial" w:hAnsi="Arial" w:cs="Arial"/>
          <w:i/>
          <w:color w:val="000000" w:themeColor="text1"/>
          <w:sz w:val="20"/>
          <w:szCs w:val="20"/>
        </w:rPr>
        <w:t xml:space="preserve">az elektronikus aláírás közigazgatási használatához kapcsolódó követelményekről és az elektronikus kapcsolattartás egyes szabályairól szóló, 72/2010.(III.25.)  Korm. rendelet  </w:t>
      </w:r>
    </w:p>
    <w:p w:rsidR="006E49BB" w:rsidRPr="006E49BB" w:rsidRDefault="006E49BB" w:rsidP="006E49BB">
      <w:pPr>
        <w:autoSpaceDE w:val="0"/>
        <w:autoSpaceDN w:val="0"/>
        <w:adjustRightInd w:val="0"/>
        <w:spacing w:after="0" w:line="240" w:lineRule="auto"/>
        <w:ind w:firstLine="708"/>
        <w:rPr>
          <w:rFonts w:ascii="Arial" w:hAnsi="Arial" w:cs="Arial"/>
          <w:i/>
          <w:color w:val="000000" w:themeColor="text1"/>
          <w:sz w:val="20"/>
          <w:szCs w:val="20"/>
        </w:rPr>
      </w:pPr>
      <w:proofErr w:type="gramStart"/>
      <w:r w:rsidRPr="006E49BB">
        <w:rPr>
          <w:rFonts w:ascii="Arial" w:hAnsi="Arial" w:cs="Arial"/>
          <w:i/>
          <w:color w:val="000000" w:themeColor="text1"/>
          <w:sz w:val="20"/>
          <w:szCs w:val="20"/>
        </w:rPr>
        <w:t>szerint</w:t>
      </w:r>
      <w:proofErr w:type="gramEnd"/>
      <w:r w:rsidRPr="006E49BB">
        <w:rPr>
          <w:rFonts w:ascii="Arial" w:hAnsi="Arial" w:cs="Arial"/>
          <w:i/>
          <w:color w:val="000000" w:themeColor="text1"/>
          <w:sz w:val="20"/>
          <w:szCs w:val="20"/>
        </w:rPr>
        <w:t xml:space="preserve">. </w:t>
      </w:r>
    </w:p>
    <w:p w:rsidR="006E49BB" w:rsidRPr="006E49BB" w:rsidRDefault="006E49BB" w:rsidP="006E49BB">
      <w:pPr>
        <w:autoSpaceDE w:val="0"/>
        <w:autoSpaceDN w:val="0"/>
        <w:adjustRightInd w:val="0"/>
        <w:spacing w:after="0" w:line="240" w:lineRule="auto"/>
        <w:rPr>
          <w:rFonts w:ascii="Arial" w:hAnsi="Arial" w:cs="Arial"/>
          <w:i/>
          <w:color w:val="000000" w:themeColor="text1"/>
          <w:sz w:val="20"/>
          <w:szCs w:val="20"/>
        </w:rPr>
      </w:pPr>
    </w:p>
    <w:p w:rsidR="006E49BB" w:rsidRPr="006E49BB" w:rsidRDefault="006E49BB" w:rsidP="006E49BB">
      <w:pPr>
        <w:autoSpaceDE w:val="0"/>
        <w:autoSpaceDN w:val="0"/>
        <w:adjustRightInd w:val="0"/>
        <w:spacing w:after="0" w:line="240" w:lineRule="auto"/>
        <w:rPr>
          <w:rFonts w:ascii="Arial" w:hAnsi="Arial" w:cs="Arial"/>
          <w:i/>
          <w:color w:val="000000" w:themeColor="text1"/>
          <w:sz w:val="20"/>
          <w:szCs w:val="20"/>
        </w:rPr>
      </w:pPr>
      <w:r w:rsidRPr="006E49BB">
        <w:rPr>
          <w:rFonts w:ascii="Arial" w:hAnsi="Arial" w:cs="Arial"/>
          <w:i/>
          <w:color w:val="000000" w:themeColor="text1"/>
          <w:sz w:val="20"/>
          <w:szCs w:val="20"/>
        </w:rPr>
        <w:t>A fizetési megbízás közlemény rovatában fel kell tüntetni a hatósági eljárás megnevezését”.</w:t>
      </w:r>
    </w:p>
    <w:p w:rsidR="006E49BB" w:rsidRPr="006E49BB" w:rsidRDefault="006E49BB" w:rsidP="006E49BB">
      <w:pPr>
        <w:autoSpaceDE w:val="0"/>
        <w:autoSpaceDN w:val="0"/>
        <w:adjustRightInd w:val="0"/>
        <w:spacing w:after="0" w:line="240" w:lineRule="auto"/>
        <w:rPr>
          <w:rFonts w:ascii="Arial" w:hAnsi="Arial" w:cs="Arial"/>
          <w:i/>
          <w:color w:val="000000" w:themeColor="text1"/>
          <w:sz w:val="20"/>
          <w:szCs w:val="20"/>
        </w:rPr>
      </w:pPr>
    </w:p>
    <w:p w:rsidR="00C34465" w:rsidRPr="00BC042D" w:rsidRDefault="009B46BA" w:rsidP="00024EC1">
      <w:pPr>
        <w:autoSpaceDE w:val="0"/>
        <w:autoSpaceDN w:val="0"/>
        <w:adjustRightInd w:val="0"/>
        <w:spacing w:after="0" w:line="240" w:lineRule="auto"/>
        <w:rPr>
          <w:rFonts w:ascii="Arial" w:hAnsi="Arial" w:cs="Arial"/>
          <w:color w:val="000000" w:themeColor="text1"/>
          <w:sz w:val="24"/>
          <w:szCs w:val="24"/>
        </w:rPr>
      </w:pPr>
      <w:r w:rsidRPr="00BC042D">
        <w:rPr>
          <w:rFonts w:ascii="Arial" w:hAnsi="Arial" w:cs="Arial"/>
          <w:color w:val="000000" w:themeColor="text1"/>
          <w:sz w:val="24"/>
          <w:szCs w:val="24"/>
        </w:rPr>
        <w:t>A bírság befizetéséről szóló</w:t>
      </w:r>
      <w:r w:rsidR="00C34465" w:rsidRPr="00BC042D">
        <w:rPr>
          <w:rFonts w:ascii="Arial" w:hAnsi="Arial" w:cs="Arial"/>
          <w:color w:val="000000" w:themeColor="text1"/>
          <w:sz w:val="24"/>
          <w:szCs w:val="24"/>
        </w:rPr>
        <w:t xml:space="preserve">, </w:t>
      </w:r>
      <w:r w:rsidRPr="00BC042D">
        <w:rPr>
          <w:rFonts w:ascii="Arial" w:hAnsi="Arial" w:cs="Arial"/>
          <w:color w:val="000000" w:themeColor="text1"/>
          <w:sz w:val="24"/>
          <w:szCs w:val="24"/>
        </w:rPr>
        <w:t>átutalási megbízás</w:t>
      </w:r>
      <w:r w:rsidR="00AC357F" w:rsidRPr="00BC042D">
        <w:rPr>
          <w:rFonts w:ascii="Arial" w:hAnsi="Arial" w:cs="Arial"/>
          <w:color w:val="000000" w:themeColor="text1"/>
          <w:sz w:val="24"/>
          <w:szCs w:val="24"/>
        </w:rPr>
        <w:t xml:space="preserve"> </w:t>
      </w:r>
      <w:r w:rsidRPr="00BC042D">
        <w:rPr>
          <w:rFonts w:ascii="Arial" w:hAnsi="Arial" w:cs="Arial"/>
          <w:color w:val="000000" w:themeColor="text1"/>
          <w:sz w:val="24"/>
          <w:szCs w:val="24"/>
        </w:rPr>
        <w:t>közlemény rovatában fel kell tüntetni</w:t>
      </w:r>
      <w:r w:rsidR="00C34465" w:rsidRPr="00BC042D">
        <w:rPr>
          <w:rFonts w:ascii="Arial" w:hAnsi="Arial" w:cs="Arial"/>
          <w:color w:val="000000" w:themeColor="text1"/>
          <w:sz w:val="24"/>
          <w:szCs w:val="24"/>
        </w:rPr>
        <w:t>,</w:t>
      </w:r>
      <w:r w:rsidRPr="00BC042D">
        <w:rPr>
          <w:rFonts w:ascii="Arial" w:hAnsi="Arial" w:cs="Arial"/>
          <w:color w:val="000000" w:themeColor="text1"/>
          <w:sz w:val="24"/>
          <w:szCs w:val="24"/>
        </w:rPr>
        <w:t xml:space="preserve"> </w:t>
      </w:r>
    </w:p>
    <w:p w:rsidR="00C34465" w:rsidRPr="00BC042D" w:rsidRDefault="009B46BA" w:rsidP="00C34465">
      <w:pPr>
        <w:pStyle w:val="Listaszerbekezds"/>
        <w:numPr>
          <w:ilvl w:val="0"/>
          <w:numId w:val="62"/>
        </w:numPr>
        <w:autoSpaceDE w:val="0"/>
        <w:autoSpaceDN w:val="0"/>
        <w:adjustRightInd w:val="0"/>
        <w:spacing w:after="0" w:line="240" w:lineRule="auto"/>
        <w:rPr>
          <w:rFonts w:ascii="Arial" w:hAnsi="Arial" w:cs="Arial"/>
          <w:color w:val="000000" w:themeColor="text1"/>
          <w:sz w:val="24"/>
          <w:szCs w:val="24"/>
        </w:rPr>
      </w:pPr>
      <w:r w:rsidRPr="00BC042D">
        <w:rPr>
          <w:rFonts w:ascii="Arial" w:hAnsi="Arial" w:cs="Arial"/>
          <w:color w:val="000000" w:themeColor="text1"/>
          <w:sz w:val="24"/>
          <w:szCs w:val="24"/>
        </w:rPr>
        <w:t>a befizetés jogcímét</w:t>
      </w:r>
      <w:r w:rsidR="00C34465" w:rsidRPr="00BC042D">
        <w:rPr>
          <w:rFonts w:ascii="Arial" w:hAnsi="Arial" w:cs="Arial"/>
          <w:color w:val="000000" w:themeColor="text1"/>
          <w:sz w:val="24"/>
          <w:szCs w:val="24"/>
        </w:rPr>
        <w:t>,</w:t>
      </w:r>
      <w:r w:rsidRPr="00BC042D">
        <w:rPr>
          <w:rFonts w:ascii="Arial" w:hAnsi="Arial" w:cs="Arial"/>
          <w:color w:val="000000" w:themeColor="text1"/>
          <w:sz w:val="24"/>
          <w:szCs w:val="24"/>
        </w:rPr>
        <w:t xml:space="preserve"> és </w:t>
      </w:r>
    </w:p>
    <w:p w:rsidR="009B46BA" w:rsidRPr="00BC042D" w:rsidRDefault="009B46BA" w:rsidP="00C34465">
      <w:pPr>
        <w:pStyle w:val="Listaszerbekezds"/>
        <w:numPr>
          <w:ilvl w:val="0"/>
          <w:numId w:val="62"/>
        </w:numPr>
        <w:autoSpaceDE w:val="0"/>
        <w:autoSpaceDN w:val="0"/>
        <w:adjustRightInd w:val="0"/>
        <w:spacing w:after="0" w:line="240" w:lineRule="auto"/>
        <w:rPr>
          <w:rFonts w:ascii="Arial" w:hAnsi="Arial" w:cs="Arial"/>
          <w:color w:val="000000" w:themeColor="text1"/>
          <w:sz w:val="24"/>
          <w:szCs w:val="24"/>
        </w:rPr>
      </w:pPr>
      <w:r w:rsidRPr="00BC042D">
        <w:rPr>
          <w:rFonts w:ascii="Arial" w:hAnsi="Arial" w:cs="Arial"/>
          <w:color w:val="000000" w:themeColor="text1"/>
          <w:sz w:val="24"/>
          <w:szCs w:val="24"/>
        </w:rPr>
        <w:t>a bírságot elrendelő határozat számát.</w:t>
      </w:r>
    </w:p>
    <w:p w:rsidR="00AC357F" w:rsidRPr="00BC042D" w:rsidRDefault="00AC357F" w:rsidP="00024EC1">
      <w:pPr>
        <w:autoSpaceDE w:val="0"/>
        <w:autoSpaceDN w:val="0"/>
        <w:adjustRightInd w:val="0"/>
        <w:spacing w:after="0" w:line="240" w:lineRule="auto"/>
        <w:rPr>
          <w:rFonts w:ascii="Arial" w:hAnsi="Arial" w:cs="Arial"/>
          <w:b/>
          <w:bCs/>
          <w:color w:val="000000" w:themeColor="text1"/>
          <w:sz w:val="24"/>
          <w:szCs w:val="24"/>
        </w:rPr>
      </w:pPr>
    </w:p>
    <w:p w:rsidR="00C34465" w:rsidRPr="00BC042D" w:rsidRDefault="009B46BA" w:rsidP="00024EC1">
      <w:pPr>
        <w:autoSpaceDE w:val="0"/>
        <w:autoSpaceDN w:val="0"/>
        <w:adjustRightInd w:val="0"/>
        <w:spacing w:after="0" w:line="240" w:lineRule="auto"/>
        <w:rPr>
          <w:rFonts w:ascii="Arial" w:hAnsi="Arial" w:cs="Arial"/>
          <w:b/>
          <w:bCs/>
          <w:color w:val="000000" w:themeColor="text1"/>
          <w:sz w:val="28"/>
          <w:szCs w:val="28"/>
        </w:rPr>
      </w:pPr>
      <w:r w:rsidRPr="00BC042D">
        <w:rPr>
          <w:rFonts w:ascii="Arial" w:hAnsi="Arial" w:cs="Arial"/>
          <w:b/>
          <w:bCs/>
          <w:color w:val="000000" w:themeColor="text1"/>
          <w:sz w:val="28"/>
          <w:szCs w:val="28"/>
        </w:rPr>
        <w:t xml:space="preserve">6. § </w:t>
      </w:r>
    </w:p>
    <w:p w:rsidR="00C34465" w:rsidRPr="00BC042D" w:rsidRDefault="00C34465" w:rsidP="00024EC1">
      <w:pPr>
        <w:autoSpaceDE w:val="0"/>
        <w:autoSpaceDN w:val="0"/>
        <w:adjustRightInd w:val="0"/>
        <w:spacing w:after="0" w:line="240" w:lineRule="auto"/>
        <w:rPr>
          <w:rFonts w:ascii="Arial" w:hAnsi="Arial" w:cs="Arial"/>
          <w:b/>
          <w:bCs/>
          <w:color w:val="000000" w:themeColor="text1"/>
          <w:sz w:val="24"/>
          <w:szCs w:val="24"/>
        </w:rPr>
      </w:pPr>
    </w:p>
    <w:p w:rsidR="009B46BA" w:rsidRPr="00BC042D" w:rsidRDefault="009B46BA" w:rsidP="00024EC1">
      <w:pPr>
        <w:autoSpaceDE w:val="0"/>
        <w:autoSpaceDN w:val="0"/>
        <w:adjustRightInd w:val="0"/>
        <w:spacing w:after="0" w:line="240" w:lineRule="auto"/>
        <w:rPr>
          <w:rFonts w:ascii="Arial" w:hAnsi="Arial" w:cs="Arial"/>
          <w:color w:val="000000" w:themeColor="text1"/>
          <w:sz w:val="24"/>
          <w:szCs w:val="24"/>
        </w:rPr>
      </w:pPr>
      <w:r w:rsidRPr="00BC042D">
        <w:rPr>
          <w:rFonts w:ascii="Arial" w:hAnsi="Arial" w:cs="Arial"/>
          <w:color w:val="000000" w:themeColor="text1"/>
          <w:sz w:val="24"/>
          <w:szCs w:val="24"/>
        </w:rPr>
        <w:t>A díjak és jogorvoslati díjak vonatkozásában</w:t>
      </w:r>
      <w:r w:rsidR="00C34465" w:rsidRPr="00BC042D">
        <w:rPr>
          <w:rFonts w:ascii="Arial" w:hAnsi="Arial" w:cs="Arial"/>
          <w:color w:val="000000" w:themeColor="text1"/>
          <w:sz w:val="24"/>
          <w:szCs w:val="24"/>
        </w:rPr>
        <w:t>,</w:t>
      </w:r>
      <w:r w:rsidRPr="00BC042D">
        <w:rPr>
          <w:rFonts w:ascii="Arial" w:hAnsi="Arial" w:cs="Arial"/>
          <w:color w:val="000000" w:themeColor="text1"/>
          <w:sz w:val="24"/>
          <w:szCs w:val="24"/>
        </w:rPr>
        <w:t xml:space="preserve"> az illetékekről szóló 1990. évi XCIII. törvény</w:t>
      </w:r>
    </w:p>
    <w:p w:rsidR="00AC357F" w:rsidRPr="00BC042D" w:rsidRDefault="00AC357F" w:rsidP="00024EC1">
      <w:pPr>
        <w:autoSpaceDE w:val="0"/>
        <w:autoSpaceDN w:val="0"/>
        <w:adjustRightInd w:val="0"/>
        <w:spacing w:after="0" w:line="240" w:lineRule="auto"/>
        <w:rPr>
          <w:rFonts w:ascii="Arial" w:hAnsi="Arial" w:cs="Arial"/>
          <w:color w:val="000000" w:themeColor="text1"/>
          <w:sz w:val="24"/>
          <w:szCs w:val="24"/>
        </w:rPr>
      </w:pPr>
    </w:p>
    <w:p w:rsidR="009B46BA" w:rsidRPr="00BC042D" w:rsidRDefault="009B46BA" w:rsidP="00024EC1">
      <w:pPr>
        <w:autoSpaceDE w:val="0"/>
        <w:autoSpaceDN w:val="0"/>
        <w:adjustRightInd w:val="0"/>
        <w:spacing w:after="0" w:line="240" w:lineRule="auto"/>
        <w:rPr>
          <w:rFonts w:ascii="Arial" w:hAnsi="Arial" w:cs="Arial"/>
          <w:color w:val="000000" w:themeColor="text1"/>
          <w:sz w:val="24"/>
          <w:szCs w:val="24"/>
        </w:rPr>
      </w:pPr>
      <w:proofErr w:type="gramStart"/>
      <w:r w:rsidRPr="00BC042D">
        <w:rPr>
          <w:rFonts w:ascii="Arial" w:hAnsi="Arial" w:cs="Arial"/>
          <w:color w:val="000000" w:themeColor="text1"/>
          <w:sz w:val="24"/>
          <w:szCs w:val="24"/>
        </w:rPr>
        <w:t>a</w:t>
      </w:r>
      <w:proofErr w:type="gramEnd"/>
      <w:r w:rsidRPr="00BC042D">
        <w:rPr>
          <w:rFonts w:ascii="Arial" w:hAnsi="Arial" w:cs="Arial"/>
          <w:color w:val="000000" w:themeColor="text1"/>
          <w:sz w:val="24"/>
          <w:szCs w:val="24"/>
        </w:rPr>
        <w:t>) 28. § (2) és (3) bekezdését a díjfizetési kötelezettség fennállása és keletkezése,</w:t>
      </w:r>
    </w:p>
    <w:p w:rsidR="00AC357F" w:rsidRPr="00BC042D" w:rsidRDefault="00AC357F" w:rsidP="00024EC1">
      <w:pPr>
        <w:autoSpaceDE w:val="0"/>
        <w:autoSpaceDN w:val="0"/>
        <w:adjustRightInd w:val="0"/>
        <w:spacing w:after="0" w:line="240" w:lineRule="auto"/>
        <w:rPr>
          <w:rFonts w:ascii="Arial" w:hAnsi="Arial" w:cs="Arial"/>
          <w:color w:val="000000" w:themeColor="text1"/>
          <w:sz w:val="24"/>
          <w:szCs w:val="24"/>
        </w:rPr>
      </w:pPr>
    </w:p>
    <w:p w:rsidR="009B46BA" w:rsidRPr="00BC042D" w:rsidRDefault="009B46BA" w:rsidP="00024EC1">
      <w:pPr>
        <w:autoSpaceDE w:val="0"/>
        <w:autoSpaceDN w:val="0"/>
        <w:adjustRightInd w:val="0"/>
        <w:spacing w:after="0" w:line="240" w:lineRule="auto"/>
        <w:rPr>
          <w:rFonts w:ascii="Arial" w:hAnsi="Arial" w:cs="Arial"/>
          <w:color w:val="000000" w:themeColor="text1"/>
          <w:sz w:val="24"/>
          <w:szCs w:val="24"/>
        </w:rPr>
      </w:pPr>
      <w:r w:rsidRPr="00BC042D">
        <w:rPr>
          <w:rFonts w:ascii="Arial" w:hAnsi="Arial" w:cs="Arial"/>
          <w:color w:val="000000" w:themeColor="text1"/>
          <w:sz w:val="24"/>
          <w:szCs w:val="24"/>
        </w:rPr>
        <w:t>b) 31. §</w:t>
      </w:r>
      <w:proofErr w:type="spellStart"/>
      <w:r w:rsidRPr="00BC042D">
        <w:rPr>
          <w:rFonts w:ascii="Arial" w:hAnsi="Arial" w:cs="Arial"/>
          <w:color w:val="000000" w:themeColor="text1"/>
          <w:sz w:val="24"/>
          <w:szCs w:val="24"/>
        </w:rPr>
        <w:t>-át</w:t>
      </w:r>
      <w:proofErr w:type="spellEnd"/>
      <w:r w:rsidRPr="00BC042D">
        <w:rPr>
          <w:rFonts w:ascii="Arial" w:hAnsi="Arial" w:cs="Arial"/>
          <w:color w:val="000000" w:themeColor="text1"/>
          <w:sz w:val="24"/>
          <w:szCs w:val="24"/>
        </w:rPr>
        <w:t xml:space="preserve"> a díjfizetésre kötelezettek körének megállapítása</w:t>
      </w:r>
    </w:p>
    <w:p w:rsidR="009B46BA" w:rsidRPr="00BC042D" w:rsidRDefault="009B46BA" w:rsidP="00024EC1">
      <w:pPr>
        <w:autoSpaceDE w:val="0"/>
        <w:autoSpaceDN w:val="0"/>
        <w:adjustRightInd w:val="0"/>
        <w:spacing w:after="0" w:line="240" w:lineRule="auto"/>
        <w:rPr>
          <w:rFonts w:ascii="Arial" w:hAnsi="Arial" w:cs="Arial"/>
          <w:color w:val="000000" w:themeColor="text1"/>
          <w:sz w:val="24"/>
          <w:szCs w:val="24"/>
        </w:rPr>
      </w:pPr>
      <w:proofErr w:type="gramStart"/>
      <w:r w:rsidRPr="00BC042D">
        <w:rPr>
          <w:rFonts w:ascii="Arial" w:hAnsi="Arial" w:cs="Arial"/>
          <w:color w:val="000000" w:themeColor="text1"/>
          <w:sz w:val="24"/>
          <w:szCs w:val="24"/>
        </w:rPr>
        <w:t>tekintetében</w:t>
      </w:r>
      <w:proofErr w:type="gramEnd"/>
      <w:r w:rsidRPr="00BC042D">
        <w:rPr>
          <w:rFonts w:ascii="Arial" w:hAnsi="Arial" w:cs="Arial"/>
          <w:color w:val="000000" w:themeColor="text1"/>
          <w:sz w:val="24"/>
          <w:szCs w:val="24"/>
        </w:rPr>
        <w:t xml:space="preserve"> azzal az eltéréssel kell alkalmazni, hogy az illetéken díjat kell érteni.</w:t>
      </w:r>
    </w:p>
    <w:p w:rsidR="00AC357F" w:rsidRPr="00BC042D" w:rsidRDefault="00AC357F" w:rsidP="00024EC1">
      <w:pPr>
        <w:autoSpaceDE w:val="0"/>
        <w:autoSpaceDN w:val="0"/>
        <w:adjustRightInd w:val="0"/>
        <w:spacing w:after="0" w:line="240" w:lineRule="auto"/>
        <w:rPr>
          <w:rFonts w:ascii="Arial" w:hAnsi="Arial" w:cs="Arial"/>
          <w:b/>
          <w:bCs/>
          <w:color w:val="000000" w:themeColor="text1"/>
          <w:sz w:val="24"/>
          <w:szCs w:val="24"/>
        </w:rPr>
      </w:pPr>
    </w:p>
    <w:p w:rsidR="00F83DCF" w:rsidRPr="00BC042D" w:rsidRDefault="00F83DCF" w:rsidP="00F83DCF">
      <w:pPr>
        <w:autoSpaceDE w:val="0"/>
        <w:autoSpaceDN w:val="0"/>
        <w:adjustRightInd w:val="0"/>
        <w:spacing w:after="0" w:line="240" w:lineRule="auto"/>
        <w:rPr>
          <w:rFonts w:ascii="Arial" w:hAnsi="Arial" w:cs="Arial"/>
          <w:i/>
          <w:color w:val="000000" w:themeColor="text1"/>
          <w:sz w:val="20"/>
          <w:szCs w:val="20"/>
        </w:rPr>
      </w:pPr>
      <w:r w:rsidRPr="00BC042D">
        <w:rPr>
          <w:rFonts w:ascii="Arial" w:hAnsi="Arial" w:cs="Arial"/>
          <w:b/>
          <w:bCs/>
          <w:i/>
          <w:color w:val="000000" w:themeColor="text1"/>
          <w:sz w:val="20"/>
          <w:szCs w:val="20"/>
        </w:rPr>
        <w:t>„</w:t>
      </w:r>
      <w:r w:rsidRPr="00BC042D">
        <w:rPr>
          <w:rFonts w:ascii="Arial" w:hAnsi="Arial" w:cs="Arial"/>
          <w:i/>
          <w:color w:val="000000" w:themeColor="text1"/>
          <w:sz w:val="20"/>
          <w:szCs w:val="20"/>
        </w:rPr>
        <w:t>az illetékekről szóló 1990. évi XCIII. törvény</w:t>
      </w:r>
    </w:p>
    <w:p w:rsidR="00F83DCF" w:rsidRPr="00BC042D" w:rsidRDefault="00F83DCF" w:rsidP="00F83DCF">
      <w:pPr>
        <w:autoSpaceDE w:val="0"/>
        <w:autoSpaceDN w:val="0"/>
        <w:adjustRightInd w:val="0"/>
        <w:spacing w:after="0" w:line="240" w:lineRule="auto"/>
        <w:rPr>
          <w:rFonts w:ascii="Arial" w:hAnsi="Arial" w:cs="Arial"/>
          <w:i/>
          <w:color w:val="000000" w:themeColor="text1"/>
          <w:sz w:val="20"/>
          <w:szCs w:val="20"/>
        </w:rPr>
      </w:pPr>
    </w:p>
    <w:p w:rsidR="00F83DCF" w:rsidRPr="00F83DCF" w:rsidRDefault="00F83DCF" w:rsidP="00F83DCF">
      <w:pPr>
        <w:autoSpaceDE w:val="0"/>
        <w:autoSpaceDN w:val="0"/>
        <w:adjustRightInd w:val="0"/>
        <w:spacing w:after="0" w:line="240" w:lineRule="auto"/>
        <w:jc w:val="both"/>
        <w:rPr>
          <w:rFonts w:ascii="Arial" w:hAnsi="Arial" w:cs="Arial"/>
          <w:b/>
          <w:i/>
          <w:color w:val="000000" w:themeColor="text1"/>
          <w:sz w:val="20"/>
          <w:szCs w:val="20"/>
        </w:rPr>
      </w:pPr>
      <w:r w:rsidRPr="00F83DCF">
        <w:rPr>
          <w:rFonts w:ascii="Arial" w:hAnsi="Arial" w:cs="Arial"/>
          <w:b/>
          <w:i/>
          <w:color w:val="000000" w:themeColor="text1"/>
          <w:sz w:val="20"/>
          <w:szCs w:val="20"/>
        </w:rPr>
        <w:t xml:space="preserve">28. § </w:t>
      </w:r>
    </w:p>
    <w:p w:rsidR="00F83DCF" w:rsidRPr="00F83DCF" w:rsidRDefault="00F83DCF" w:rsidP="00F83DCF">
      <w:pPr>
        <w:autoSpaceDE w:val="0"/>
        <w:autoSpaceDN w:val="0"/>
        <w:adjustRightInd w:val="0"/>
        <w:spacing w:after="0" w:line="240" w:lineRule="auto"/>
        <w:jc w:val="both"/>
        <w:rPr>
          <w:rFonts w:ascii="Arial" w:hAnsi="Arial" w:cs="Arial"/>
          <w:i/>
          <w:color w:val="000000" w:themeColor="text1"/>
          <w:sz w:val="20"/>
          <w:szCs w:val="20"/>
        </w:rPr>
      </w:pPr>
    </w:p>
    <w:p w:rsidR="00C34465" w:rsidRPr="00F83DCF" w:rsidRDefault="00C34465" w:rsidP="00F83DCF">
      <w:pPr>
        <w:autoSpaceDE w:val="0"/>
        <w:autoSpaceDN w:val="0"/>
        <w:adjustRightInd w:val="0"/>
        <w:spacing w:after="0" w:line="240" w:lineRule="auto"/>
        <w:jc w:val="both"/>
        <w:rPr>
          <w:rFonts w:ascii="Arial" w:hAnsi="Arial" w:cs="Arial"/>
          <w:i/>
          <w:sz w:val="20"/>
          <w:szCs w:val="20"/>
        </w:rPr>
      </w:pPr>
      <w:r w:rsidRPr="00F83DCF">
        <w:rPr>
          <w:rFonts w:ascii="Arial" w:hAnsi="Arial" w:cs="Arial"/>
          <w:i/>
          <w:sz w:val="20"/>
          <w:szCs w:val="20"/>
        </w:rPr>
        <w:t>(2) Az illetékkötelezettség akkor is fennáll, ha a hatóság</w:t>
      </w:r>
    </w:p>
    <w:p w:rsidR="00F83DCF" w:rsidRPr="00F83DCF" w:rsidRDefault="00F83DCF" w:rsidP="00C34465">
      <w:pPr>
        <w:autoSpaceDE w:val="0"/>
        <w:autoSpaceDN w:val="0"/>
        <w:adjustRightInd w:val="0"/>
        <w:spacing w:after="0" w:line="240" w:lineRule="auto"/>
        <w:ind w:firstLine="204"/>
        <w:jc w:val="both"/>
        <w:rPr>
          <w:rFonts w:ascii="Arial" w:hAnsi="Arial" w:cs="Arial"/>
          <w:i/>
          <w:iCs/>
          <w:sz w:val="20"/>
          <w:szCs w:val="20"/>
        </w:rPr>
      </w:pPr>
    </w:p>
    <w:p w:rsidR="00C34465" w:rsidRPr="00F83DCF" w:rsidRDefault="00C34465" w:rsidP="00C34465">
      <w:pPr>
        <w:autoSpaceDE w:val="0"/>
        <w:autoSpaceDN w:val="0"/>
        <w:adjustRightInd w:val="0"/>
        <w:spacing w:after="0" w:line="240" w:lineRule="auto"/>
        <w:ind w:firstLine="204"/>
        <w:jc w:val="both"/>
        <w:rPr>
          <w:rFonts w:ascii="Arial" w:hAnsi="Arial" w:cs="Arial"/>
          <w:i/>
          <w:sz w:val="20"/>
          <w:szCs w:val="20"/>
        </w:rPr>
      </w:pPr>
      <w:proofErr w:type="gramStart"/>
      <w:r w:rsidRPr="00F83DCF">
        <w:rPr>
          <w:rFonts w:ascii="Arial" w:hAnsi="Arial" w:cs="Arial"/>
          <w:i/>
          <w:iCs/>
          <w:sz w:val="20"/>
          <w:szCs w:val="20"/>
        </w:rPr>
        <w:t>a</w:t>
      </w:r>
      <w:proofErr w:type="gramEnd"/>
      <w:r w:rsidRPr="00F83DCF">
        <w:rPr>
          <w:rFonts w:ascii="Arial" w:hAnsi="Arial" w:cs="Arial"/>
          <w:i/>
          <w:iCs/>
          <w:sz w:val="20"/>
          <w:szCs w:val="20"/>
        </w:rPr>
        <w:t xml:space="preserve">) </w:t>
      </w:r>
      <w:r w:rsidRPr="00F83DCF">
        <w:rPr>
          <w:rFonts w:ascii="Arial" w:hAnsi="Arial" w:cs="Arial"/>
          <w:i/>
          <w:sz w:val="20"/>
          <w:szCs w:val="20"/>
        </w:rPr>
        <w:t>a kérelemnek részben vagy egészben helyt ad, vagy azt elutasítja, ide nem értve az érdemi vizsgálat nélkül történő elutasítást;</w:t>
      </w:r>
    </w:p>
    <w:p w:rsidR="00F83DCF" w:rsidRPr="00F83DCF" w:rsidRDefault="00F83DCF" w:rsidP="00C34465">
      <w:pPr>
        <w:autoSpaceDE w:val="0"/>
        <w:autoSpaceDN w:val="0"/>
        <w:adjustRightInd w:val="0"/>
        <w:spacing w:after="0" w:line="240" w:lineRule="auto"/>
        <w:ind w:firstLine="204"/>
        <w:jc w:val="both"/>
        <w:rPr>
          <w:rFonts w:ascii="Arial" w:hAnsi="Arial" w:cs="Arial"/>
          <w:i/>
          <w:iCs/>
          <w:sz w:val="20"/>
          <w:szCs w:val="20"/>
        </w:rPr>
      </w:pPr>
    </w:p>
    <w:p w:rsidR="00C34465" w:rsidRPr="00F83DCF" w:rsidRDefault="00C34465" w:rsidP="00C34465">
      <w:pPr>
        <w:autoSpaceDE w:val="0"/>
        <w:autoSpaceDN w:val="0"/>
        <w:adjustRightInd w:val="0"/>
        <w:spacing w:after="0" w:line="240" w:lineRule="auto"/>
        <w:ind w:firstLine="204"/>
        <w:jc w:val="both"/>
        <w:rPr>
          <w:rFonts w:ascii="Arial" w:hAnsi="Arial" w:cs="Arial"/>
          <w:i/>
          <w:sz w:val="20"/>
          <w:szCs w:val="20"/>
        </w:rPr>
      </w:pPr>
      <w:r w:rsidRPr="00F83DCF">
        <w:rPr>
          <w:rFonts w:ascii="Arial" w:hAnsi="Arial" w:cs="Arial"/>
          <w:i/>
          <w:iCs/>
          <w:sz w:val="20"/>
          <w:szCs w:val="20"/>
        </w:rPr>
        <w:t xml:space="preserve">b) </w:t>
      </w:r>
      <w:r w:rsidRPr="00F83DCF">
        <w:rPr>
          <w:rFonts w:ascii="Arial" w:hAnsi="Arial" w:cs="Arial"/>
          <w:i/>
          <w:sz w:val="20"/>
          <w:szCs w:val="20"/>
        </w:rPr>
        <w:t>az eljárást megszünteti, ide nem értve az illeték meg nem fizetése címén történő megszüntetést, valamint ha az eljárás megszüntetésének oka, hogy a kérelem érdemi vizsgálat nélküli elutasításának lett volna helye;</w:t>
      </w:r>
    </w:p>
    <w:p w:rsidR="00F83DCF" w:rsidRPr="00F83DCF" w:rsidRDefault="00F83DCF" w:rsidP="00C34465">
      <w:pPr>
        <w:autoSpaceDE w:val="0"/>
        <w:autoSpaceDN w:val="0"/>
        <w:adjustRightInd w:val="0"/>
        <w:spacing w:after="0" w:line="240" w:lineRule="auto"/>
        <w:ind w:firstLine="204"/>
        <w:jc w:val="both"/>
        <w:rPr>
          <w:rFonts w:ascii="Arial" w:hAnsi="Arial" w:cs="Arial"/>
          <w:i/>
          <w:iCs/>
          <w:sz w:val="20"/>
          <w:szCs w:val="20"/>
        </w:rPr>
      </w:pPr>
    </w:p>
    <w:p w:rsidR="00C34465" w:rsidRPr="00F83DCF" w:rsidRDefault="00C34465" w:rsidP="00C34465">
      <w:pPr>
        <w:autoSpaceDE w:val="0"/>
        <w:autoSpaceDN w:val="0"/>
        <w:adjustRightInd w:val="0"/>
        <w:spacing w:after="0" w:line="240" w:lineRule="auto"/>
        <w:ind w:firstLine="204"/>
        <w:jc w:val="both"/>
        <w:rPr>
          <w:rFonts w:ascii="Arial" w:hAnsi="Arial" w:cs="Arial"/>
          <w:i/>
          <w:sz w:val="20"/>
          <w:szCs w:val="20"/>
        </w:rPr>
      </w:pPr>
      <w:r w:rsidRPr="00F83DCF">
        <w:rPr>
          <w:rFonts w:ascii="Arial" w:hAnsi="Arial" w:cs="Arial"/>
          <w:i/>
          <w:iCs/>
          <w:sz w:val="20"/>
          <w:szCs w:val="20"/>
        </w:rPr>
        <w:t xml:space="preserve">c) </w:t>
      </w:r>
      <w:r w:rsidRPr="00F83DCF">
        <w:rPr>
          <w:rFonts w:ascii="Arial" w:hAnsi="Arial" w:cs="Arial"/>
          <w:i/>
          <w:sz w:val="20"/>
          <w:szCs w:val="20"/>
        </w:rPr>
        <w:t xml:space="preserve">az </w:t>
      </w:r>
      <w:proofErr w:type="gramStart"/>
      <w:r w:rsidRPr="00F83DCF">
        <w:rPr>
          <w:rFonts w:ascii="Arial" w:hAnsi="Arial" w:cs="Arial"/>
          <w:i/>
          <w:sz w:val="20"/>
          <w:szCs w:val="20"/>
        </w:rPr>
        <w:t>eljárást egyezséget</w:t>
      </w:r>
      <w:proofErr w:type="gramEnd"/>
      <w:r w:rsidRPr="00F83DCF">
        <w:rPr>
          <w:rFonts w:ascii="Arial" w:hAnsi="Arial" w:cs="Arial"/>
          <w:i/>
          <w:sz w:val="20"/>
          <w:szCs w:val="20"/>
        </w:rPr>
        <w:t xml:space="preserve"> jóváhagyó határozattal zárja le.</w:t>
      </w:r>
    </w:p>
    <w:p w:rsidR="00F83DCF" w:rsidRPr="00F83DCF" w:rsidRDefault="00F83DCF" w:rsidP="00F83DCF">
      <w:pPr>
        <w:autoSpaceDE w:val="0"/>
        <w:autoSpaceDN w:val="0"/>
        <w:adjustRightInd w:val="0"/>
        <w:spacing w:after="0" w:line="240" w:lineRule="auto"/>
        <w:jc w:val="both"/>
        <w:rPr>
          <w:rFonts w:ascii="Arial" w:hAnsi="Arial" w:cs="Arial"/>
          <w:i/>
          <w:sz w:val="20"/>
          <w:szCs w:val="20"/>
        </w:rPr>
      </w:pPr>
    </w:p>
    <w:p w:rsidR="00C34465" w:rsidRPr="00F83DCF" w:rsidRDefault="00C34465" w:rsidP="00F83DCF">
      <w:pPr>
        <w:autoSpaceDE w:val="0"/>
        <w:autoSpaceDN w:val="0"/>
        <w:adjustRightInd w:val="0"/>
        <w:spacing w:after="0" w:line="240" w:lineRule="auto"/>
        <w:jc w:val="both"/>
        <w:rPr>
          <w:rFonts w:ascii="Arial" w:hAnsi="Arial" w:cs="Arial"/>
          <w:i/>
          <w:sz w:val="20"/>
          <w:szCs w:val="20"/>
        </w:rPr>
      </w:pPr>
      <w:r w:rsidRPr="00F83DCF">
        <w:rPr>
          <w:rFonts w:ascii="Arial" w:hAnsi="Arial" w:cs="Arial"/>
          <w:i/>
          <w:sz w:val="20"/>
          <w:szCs w:val="20"/>
        </w:rPr>
        <w:t>(3) Ha ugyanabban az ügyben kérelemre új eljárás indul, az illetéket ismét meg kell fizetni.</w:t>
      </w:r>
    </w:p>
    <w:p w:rsidR="00C34465" w:rsidRPr="00F83DCF" w:rsidRDefault="00C34465" w:rsidP="00C34465">
      <w:pPr>
        <w:autoSpaceDE w:val="0"/>
        <w:autoSpaceDN w:val="0"/>
        <w:adjustRightInd w:val="0"/>
        <w:spacing w:after="0" w:line="240" w:lineRule="auto"/>
        <w:rPr>
          <w:rFonts w:ascii="Arial" w:hAnsi="Arial" w:cs="Arial"/>
          <w:i/>
          <w:sz w:val="20"/>
          <w:szCs w:val="20"/>
        </w:rPr>
      </w:pPr>
    </w:p>
    <w:p w:rsidR="00F83DCF" w:rsidRPr="00F83DCF" w:rsidRDefault="00F83DCF" w:rsidP="00F83DCF">
      <w:pPr>
        <w:autoSpaceDE w:val="0"/>
        <w:autoSpaceDN w:val="0"/>
        <w:adjustRightInd w:val="0"/>
        <w:spacing w:after="0" w:line="240" w:lineRule="auto"/>
        <w:jc w:val="both"/>
        <w:rPr>
          <w:rFonts w:ascii="Arial" w:hAnsi="Arial" w:cs="Arial"/>
          <w:b/>
          <w:bCs/>
          <w:i/>
          <w:sz w:val="20"/>
          <w:szCs w:val="20"/>
        </w:rPr>
      </w:pPr>
      <w:r w:rsidRPr="00F83DCF">
        <w:rPr>
          <w:rFonts w:ascii="Arial" w:hAnsi="Arial" w:cs="Arial"/>
          <w:b/>
          <w:bCs/>
          <w:i/>
          <w:sz w:val="20"/>
          <w:szCs w:val="20"/>
        </w:rPr>
        <w:t xml:space="preserve">31. § </w:t>
      </w:r>
    </w:p>
    <w:p w:rsidR="00F83DCF" w:rsidRPr="00F83DCF" w:rsidRDefault="00F83DCF" w:rsidP="00F83DCF">
      <w:pPr>
        <w:autoSpaceDE w:val="0"/>
        <w:autoSpaceDN w:val="0"/>
        <w:adjustRightInd w:val="0"/>
        <w:spacing w:after="0" w:line="240" w:lineRule="auto"/>
        <w:jc w:val="both"/>
        <w:rPr>
          <w:rFonts w:ascii="Arial" w:hAnsi="Arial" w:cs="Arial"/>
          <w:b/>
          <w:bCs/>
          <w:i/>
          <w:sz w:val="20"/>
          <w:szCs w:val="20"/>
        </w:rPr>
      </w:pPr>
    </w:p>
    <w:p w:rsidR="00F83DCF" w:rsidRPr="00F83DCF" w:rsidRDefault="00F83DCF" w:rsidP="00F83DCF">
      <w:pPr>
        <w:autoSpaceDE w:val="0"/>
        <w:autoSpaceDN w:val="0"/>
        <w:adjustRightInd w:val="0"/>
        <w:spacing w:after="0" w:line="240" w:lineRule="auto"/>
        <w:jc w:val="both"/>
        <w:rPr>
          <w:rFonts w:ascii="Arial" w:hAnsi="Arial" w:cs="Arial"/>
          <w:i/>
          <w:sz w:val="20"/>
          <w:szCs w:val="20"/>
        </w:rPr>
      </w:pPr>
      <w:r w:rsidRPr="00F83DCF">
        <w:rPr>
          <w:rFonts w:ascii="Arial" w:hAnsi="Arial" w:cs="Arial"/>
          <w:i/>
          <w:sz w:val="20"/>
          <w:szCs w:val="20"/>
        </w:rPr>
        <w:t>(1) A közigazgatási hatósági eljárási illetéket az eljárás kezdeményezésekor az köteles megfizetni, aki az eljárás megindítását kéri. Az egyes közigazgatási hatósági eljárások külön illetéke tekintetében e törvény melléklete eltérően rendelkezhet.</w:t>
      </w:r>
    </w:p>
    <w:p w:rsidR="00F83DCF" w:rsidRPr="00F83DCF" w:rsidRDefault="00F83DCF" w:rsidP="00F83DCF">
      <w:pPr>
        <w:autoSpaceDE w:val="0"/>
        <w:autoSpaceDN w:val="0"/>
        <w:adjustRightInd w:val="0"/>
        <w:spacing w:after="0" w:line="240" w:lineRule="auto"/>
        <w:jc w:val="both"/>
        <w:rPr>
          <w:rFonts w:ascii="Arial" w:hAnsi="Arial" w:cs="Arial"/>
          <w:i/>
          <w:sz w:val="20"/>
          <w:szCs w:val="20"/>
        </w:rPr>
      </w:pPr>
    </w:p>
    <w:p w:rsidR="00F83DCF" w:rsidRPr="00F83DCF" w:rsidRDefault="00F83DCF" w:rsidP="00F83DCF">
      <w:pPr>
        <w:autoSpaceDE w:val="0"/>
        <w:autoSpaceDN w:val="0"/>
        <w:adjustRightInd w:val="0"/>
        <w:spacing w:after="0" w:line="240" w:lineRule="auto"/>
        <w:jc w:val="both"/>
        <w:rPr>
          <w:rFonts w:ascii="Arial" w:hAnsi="Arial" w:cs="Arial"/>
          <w:i/>
          <w:sz w:val="20"/>
          <w:szCs w:val="20"/>
        </w:rPr>
      </w:pPr>
      <w:r w:rsidRPr="00F83DCF">
        <w:rPr>
          <w:rFonts w:ascii="Arial" w:hAnsi="Arial" w:cs="Arial"/>
          <w:i/>
          <w:sz w:val="20"/>
          <w:szCs w:val="20"/>
        </w:rPr>
        <w:t>(2) Ha több ügyfél ügyében indul egy közigazgatási hatósági eljárás, az ennek megindítását kérő ügyfelek egyetemlegesen felelősek az illeték megfizetéséért. Megszűnik az egyetemlegesség, ha a közigazgatási hatóság mindegyik ügyfélre nézve külön döntést hoz.</w:t>
      </w:r>
    </w:p>
    <w:p w:rsidR="00F83DCF" w:rsidRPr="00F83DCF" w:rsidRDefault="00F83DCF" w:rsidP="00F83DCF">
      <w:pPr>
        <w:autoSpaceDE w:val="0"/>
        <w:autoSpaceDN w:val="0"/>
        <w:adjustRightInd w:val="0"/>
        <w:spacing w:after="0" w:line="240" w:lineRule="auto"/>
        <w:jc w:val="both"/>
        <w:rPr>
          <w:rFonts w:ascii="Arial" w:hAnsi="Arial" w:cs="Arial"/>
          <w:i/>
          <w:sz w:val="20"/>
          <w:szCs w:val="20"/>
        </w:rPr>
      </w:pPr>
    </w:p>
    <w:p w:rsidR="00F83DCF" w:rsidRPr="00F83DCF" w:rsidRDefault="00F83DCF" w:rsidP="00F83DCF">
      <w:pPr>
        <w:autoSpaceDE w:val="0"/>
        <w:autoSpaceDN w:val="0"/>
        <w:adjustRightInd w:val="0"/>
        <w:spacing w:after="0" w:line="240" w:lineRule="auto"/>
        <w:jc w:val="both"/>
        <w:rPr>
          <w:rFonts w:ascii="Arial" w:hAnsi="Arial" w:cs="Arial"/>
          <w:i/>
          <w:sz w:val="20"/>
          <w:szCs w:val="20"/>
        </w:rPr>
      </w:pPr>
      <w:r w:rsidRPr="00F83DCF">
        <w:rPr>
          <w:rFonts w:ascii="Arial" w:hAnsi="Arial" w:cs="Arial"/>
          <w:i/>
          <w:sz w:val="20"/>
          <w:szCs w:val="20"/>
        </w:rPr>
        <w:t>(3) Ha egy beadványban terjesztenek elő több kérelmet, az eljárási illetéket kérelmenként kell megfizetni.</w:t>
      </w:r>
    </w:p>
    <w:p w:rsidR="00F83DCF" w:rsidRPr="00F83DCF" w:rsidRDefault="00F83DCF" w:rsidP="00F83DCF">
      <w:pPr>
        <w:autoSpaceDE w:val="0"/>
        <w:autoSpaceDN w:val="0"/>
        <w:adjustRightInd w:val="0"/>
        <w:spacing w:after="0" w:line="240" w:lineRule="auto"/>
        <w:jc w:val="both"/>
        <w:rPr>
          <w:rFonts w:ascii="Arial" w:hAnsi="Arial" w:cs="Arial"/>
          <w:i/>
          <w:sz w:val="20"/>
          <w:szCs w:val="20"/>
        </w:rPr>
      </w:pPr>
    </w:p>
    <w:p w:rsidR="00F83DCF" w:rsidRPr="00F83DCF" w:rsidRDefault="00F83DCF" w:rsidP="00F83DCF">
      <w:pPr>
        <w:autoSpaceDE w:val="0"/>
        <w:autoSpaceDN w:val="0"/>
        <w:adjustRightInd w:val="0"/>
        <w:spacing w:after="0" w:line="240" w:lineRule="auto"/>
        <w:jc w:val="both"/>
        <w:rPr>
          <w:rFonts w:ascii="Arial" w:hAnsi="Arial" w:cs="Arial"/>
          <w:i/>
          <w:sz w:val="20"/>
          <w:szCs w:val="20"/>
        </w:rPr>
      </w:pPr>
      <w:r w:rsidRPr="00F83DCF">
        <w:rPr>
          <w:rFonts w:ascii="Arial" w:hAnsi="Arial" w:cs="Arial"/>
          <w:i/>
          <w:sz w:val="20"/>
          <w:szCs w:val="20"/>
        </w:rPr>
        <w:t>(4)</w:t>
      </w:r>
    </w:p>
    <w:p w:rsidR="00F83DCF" w:rsidRPr="00F83DCF" w:rsidRDefault="00F83DCF" w:rsidP="00F83DCF">
      <w:pPr>
        <w:autoSpaceDE w:val="0"/>
        <w:autoSpaceDN w:val="0"/>
        <w:adjustRightInd w:val="0"/>
        <w:spacing w:after="0" w:line="240" w:lineRule="auto"/>
        <w:jc w:val="both"/>
        <w:rPr>
          <w:rFonts w:ascii="Arial" w:hAnsi="Arial" w:cs="Arial"/>
          <w:i/>
          <w:sz w:val="20"/>
          <w:szCs w:val="20"/>
        </w:rPr>
      </w:pPr>
    </w:p>
    <w:p w:rsidR="00F83DCF" w:rsidRPr="00F83DCF" w:rsidRDefault="00F83DCF" w:rsidP="00F83DCF">
      <w:pPr>
        <w:autoSpaceDE w:val="0"/>
        <w:autoSpaceDN w:val="0"/>
        <w:adjustRightInd w:val="0"/>
        <w:spacing w:after="0" w:line="240" w:lineRule="auto"/>
        <w:jc w:val="both"/>
        <w:rPr>
          <w:rFonts w:ascii="Arial" w:hAnsi="Arial" w:cs="Arial"/>
          <w:i/>
          <w:sz w:val="20"/>
          <w:szCs w:val="20"/>
        </w:rPr>
      </w:pPr>
      <w:r w:rsidRPr="00F83DCF">
        <w:rPr>
          <w:rFonts w:ascii="Arial" w:hAnsi="Arial" w:cs="Arial"/>
          <w:i/>
          <w:sz w:val="20"/>
          <w:szCs w:val="20"/>
        </w:rPr>
        <w:t>(5) Ha az eljárásban több ügyfél vesz részt és az eljárás jellege kizárja azt, hogy az egyes ügyfelekkel szemben különböző határozat keletkezzen, csak annyi illetéket kell fizetni, mint amennyi abban az esetben járna, ha az eljárás csak egy ügyfél ügyében folyna. Ellenkező esetben annyi illetéket kell fizetni, mint amennyi akkor járna, ha mindegyik ügyfél ügyében külön eljárás folyna.</w:t>
      </w:r>
    </w:p>
    <w:p w:rsidR="00F83DCF" w:rsidRPr="00F83DCF" w:rsidRDefault="00F83DCF" w:rsidP="00F83DCF">
      <w:pPr>
        <w:autoSpaceDE w:val="0"/>
        <w:autoSpaceDN w:val="0"/>
        <w:adjustRightInd w:val="0"/>
        <w:spacing w:after="0" w:line="240" w:lineRule="auto"/>
        <w:jc w:val="both"/>
        <w:rPr>
          <w:rFonts w:ascii="Arial" w:hAnsi="Arial" w:cs="Arial"/>
          <w:i/>
          <w:sz w:val="20"/>
          <w:szCs w:val="20"/>
        </w:rPr>
      </w:pPr>
    </w:p>
    <w:p w:rsidR="00F83DCF" w:rsidRPr="00F83DCF" w:rsidRDefault="00F83DCF" w:rsidP="00F83DCF">
      <w:pPr>
        <w:autoSpaceDE w:val="0"/>
        <w:autoSpaceDN w:val="0"/>
        <w:adjustRightInd w:val="0"/>
        <w:spacing w:after="0" w:line="240" w:lineRule="auto"/>
        <w:jc w:val="both"/>
        <w:rPr>
          <w:rFonts w:ascii="Arial" w:hAnsi="Arial" w:cs="Arial"/>
          <w:i/>
          <w:sz w:val="20"/>
          <w:szCs w:val="20"/>
        </w:rPr>
      </w:pPr>
      <w:r w:rsidRPr="00F83DCF">
        <w:rPr>
          <w:rFonts w:ascii="Arial" w:hAnsi="Arial" w:cs="Arial"/>
          <w:i/>
          <w:sz w:val="20"/>
          <w:szCs w:val="20"/>
        </w:rPr>
        <w:t>(6) Ha a kérelem több határozat vagy önálló fellebbezéssel támadható végzés ellen irányul, az illetéket úgy kell fizetni, mintha minden döntés ellen külön-külön kezdeményezték volna az eljárást.</w:t>
      </w:r>
    </w:p>
    <w:p w:rsidR="00F83DCF" w:rsidRPr="00F83DCF" w:rsidRDefault="00F83DCF" w:rsidP="00F83DCF">
      <w:pPr>
        <w:autoSpaceDE w:val="0"/>
        <w:autoSpaceDN w:val="0"/>
        <w:adjustRightInd w:val="0"/>
        <w:spacing w:after="0" w:line="240" w:lineRule="auto"/>
        <w:jc w:val="both"/>
        <w:rPr>
          <w:rFonts w:ascii="Arial" w:hAnsi="Arial" w:cs="Arial"/>
          <w:i/>
          <w:sz w:val="20"/>
          <w:szCs w:val="20"/>
        </w:rPr>
      </w:pPr>
    </w:p>
    <w:p w:rsidR="00F83DCF" w:rsidRPr="00F83DCF" w:rsidRDefault="00F83DCF" w:rsidP="00F83DCF">
      <w:pPr>
        <w:autoSpaceDE w:val="0"/>
        <w:autoSpaceDN w:val="0"/>
        <w:adjustRightInd w:val="0"/>
        <w:spacing w:after="0" w:line="240" w:lineRule="auto"/>
        <w:jc w:val="both"/>
        <w:rPr>
          <w:rFonts w:ascii="Arial" w:hAnsi="Arial" w:cs="Arial"/>
          <w:i/>
          <w:sz w:val="20"/>
          <w:szCs w:val="20"/>
        </w:rPr>
      </w:pPr>
      <w:r w:rsidRPr="00F83DCF">
        <w:rPr>
          <w:rFonts w:ascii="Arial" w:hAnsi="Arial" w:cs="Arial"/>
          <w:i/>
          <w:sz w:val="20"/>
          <w:szCs w:val="20"/>
        </w:rPr>
        <w:t>(7)</w:t>
      </w:r>
    </w:p>
    <w:p w:rsidR="00F83DCF" w:rsidRPr="00F83DCF" w:rsidRDefault="00F83DCF" w:rsidP="00F83DCF">
      <w:pPr>
        <w:autoSpaceDE w:val="0"/>
        <w:autoSpaceDN w:val="0"/>
        <w:adjustRightInd w:val="0"/>
        <w:spacing w:after="0" w:line="240" w:lineRule="auto"/>
        <w:jc w:val="both"/>
        <w:rPr>
          <w:rFonts w:ascii="Arial" w:hAnsi="Arial" w:cs="Arial"/>
          <w:i/>
          <w:sz w:val="20"/>
          <w:szCs w:val="20"/>
        </w:rPr>
      </w:pPr>
    </w:p>
    <w:p w:rsidR="00F83DCF" w:rsidRPr="00F83DCF" w:rsidRDefault="00F83DCF" w:rsidP="00F83DCF">
      <w:pPr>
        <w:autoSpaceDE w:val="0"/>
        <w:autoSpaceDN w:val="0"/>
        <w:adjustRightInd w:val="0"/>
        <w:spacing w:after="0" w:line="240" w:lineRule="auto"/>
        <w:jc w:val="both"/>
        <w:rPr>
          <w:rFonts w:ascii="Arial" w:hAnsi="Arial" w:cs="Arial"/>
          <w:i/>
          <w:sz w:val="20"/>
          <w:szCs w:val="20"/>
        </w:rPr>
      </w:pPr>
      <w:r w:rsidRPr="00F83DCF">
        <w:rPr>
          <w:rFonts w:ascii="Arial" w:hAnsi="Arial" w:cs="Arial"/>
          <w:i/>
          <w:sz w:val="20"/>
          <w:szCs w:val="20"/>
        </w:rPr>
        <w:t>(8) A szakhatósági eljárásért fizetendő illetéket - az alapeljárás illetékével (igazgatási szolgáltatási díjával) egyidejűleg - annak kell megfizetnie, akinek érdekében az eljárás indul. Az előzetes szakhatósági eljárásért fizetendő illetéket vagy igazgatási szolgáltatási díjat a szakhatósági eljárás kezdeményezésekor kell megfizetni”</w:t>
      </w:r>
    </w:p>
    <w:p w:rsidR="00F83DCF" w:rsidRPr="00F83DCF" w:rsidRDefault="00F83DCF" w:rsidP="00F83DCF">
      <w:pPr>
        <w:autoSpaceDE w:val="0"/>
        <w:autoSpaceDN w:val="0"/>
        <w:adjustRightInd w:val="0"/>
        <w:spacing w:after="0" w:line="240" w:lineRule="auto"/>
        <w:rPr>
          <w:rFonts w:ascii="Arial" w:hAnsi="Arial" w:cs="Arial"/>
          <w:i/>
          <w:sz w:val="20"/>
          <w:szCs w:val="20"/>
        </w:rPr>
      </w:pPr>
    </w:p>
    <w:p w:rsidR="00AC357F" w:rsidRPr="00F83DCF" w:rsidRDefault="009B46BA" w:rsidP="00024EC1">
      <w:pPr>
        <w:autoSpaceDE w:val="0"/>
        <w:autoSpaceDN w:val="0"/>
        <w:adjustRightInd w:val="0"/>
        <w:spacing w:after="0" w:line="240" w:lineRule="auto"/>
        <w:rPr>
          <w:rFonts w:ascii="Arial" w:hAnsi="Arial" w:cs="Arial"/>
          <w:b/>
          <w:bCs/>
          <w:color w:val="000000" w:themeColor="text1"/>
          <w:sz w:val="28"/>
          <w:szCs w:val="28"/>
        </w:rPr>
      </w:pPr>
      <w:r w:rsidRPr="00F83DCF">
        <w:rPr>
          <w:rFonts w:ascii="Arial" w:hAnsi="Arial" w:cs="Arial"/>
          <w:b/>
          <w:bCs/>
          <w:color w:val="000000" w:themeColor="text1"/>
          <w:sz w:val="28"/>
          <w:szCs w:val="28"/>
        </w:rPr>
        <w:t xml:space="preserve">7. § </w:t>
      </w:r>
    </w:p>
    <w:p w:rsidR="00AC357F" w:rsidRDefault="00AC357F" w:rsidP="00024EC1">
      <w:pPr>
        <w:autoSpaceDE w:val="0"/>
        <w:autoSpaceDN w:val="0"/>
        <w:adjustRightInd w:val="0"/>
        <w:spacing w:after="0" w:line="240" w:lineRule="auto"/>
        <w:rPr>
          <w:rFonts w:ascii="Arial" w:hAnsi="Arial" w:cs="Arial"/>
          <w:b/>
          <w:bCs/>
          <w:color w:val="000000" w:themeColor="text1"/>
          <w:sz w:val="24"/>
          <w:szCs w:val="24"/>
        </w:rPr>
      </w:pP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Ez a rendelet a kihirdetését követő 31. napon lép hatályba.</w:t>
      </w:r>
    </w:p>
    <w:p w:rsidR="009C1749" w:rsidRDefault="009C1749" w:rsidP="00024EC1">
      <w:pPr>
        <w:autoSpaceDE w:val="0"/>
        <w:autoSpaceDN w:val="0"/>
        <w:adjustRightInd w:val="0"/>
        <w:spacing w:after="0" w:line="240" w:lineRule="auto"/>
        <w:rPr>
          <w:rFonts w:ascii="Arial" w:hAnsi="Arial" w:cs="Arial"/>
          <w:b/>
          <w:bCs/>
          <w:color w:val="000000" w:themeColor="text1"/>
          <w:sz w:val="24"/>
          <w:szCs w:val="24"/>
        </w:rPr>
      </w:pPr>
    </w:p>
    <w:p w:rsidR="009C1749" w:rsidRPr="009C1749" w:rsidRDefault="009B46BA" w:rsidP="00024EC1">
      <w:pPr>
        <w:autoSpaceDE w:val="0"/>
        <w:autoSpaceDN w:val="0"/>
        <w:adjustRightInd w:val="0"/>
        <w:spacing w:after="0" w:line="240" w:lineRule="auto"/>
        <w:rPr>
          <w:rFonts w:ascii="Arial" w:hAnsi="Arial" w:cs="Arial"/>
          <w:b/>
          <w:bCs/>
          <w:color w:val="000000" w:themeColor="text1"/>
          <w:sz w:val="28"/>
          <w:szCs w:val="28"/>
        </w:rPr>
      </w:pPr>
      <w:r w:rsidRPr="009C1749">
        <w:rPr>
          <w:rFonts w:ascii="Arial" w:hAnsi="Arial" w:cs="Arial"/>
          <w:b/>
          <w:bCs/>
          <w:color w:val="000000" w:themeColor="text1"/>
          <w:sz w:val="28"/>
          <w:szCs w:val="28"/>
        </w:rPr>
        <w:t xml:space="preserve">8. § </w:t>
      </w:r>
    </w:p>
    <w:p w:rsidR="009C1749" w:rsidRDefault="009C1749" w:rsidP="00024EC1">
      <w:pPr>
        <w:autoSpaceDE w:val="0"/>
        <w:autoSpaceDN w:val="0"/>
        <w:adjustRightInd w:val="0"/>
        <w:spacing w:after="0" w:line="240" w:lineRule="auto"/>
        <w:rPr>
          <w:rFonts w:ascii="Arial" w:hAnsi="Arial" w:cs="Arial"/>
          <w:b/>
          <w:bCs/>
          <w:color w:val="000000" w:themeColor="text1"/>
          <w:sz w:val="24"/>
          <w:szCs w:val="24"/>
        </w:rPr>
      </w:pP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(1) Ez a rendelet a belső piaci szolgáltatásokról szóló, 2006. december 12-i 2006/123/EK európai parlamenti és tanácsi</w:t>
      </w:r>
      <w:r w:rsidR="00906863">
        <w:rPr>
          <w:rFonts w:ascii="Arial" w:hAnsi="Arial" w:cs="Arial"/>
          <w:color w:val="000000" w:themeColor="text1"/>
          <w:sz w:val="24"/>
          <w:szCs w:val="24"/>
        </w:rPr>
        <w:t xml:space="preserve"> </w:t>
      </w:r>
      <w:r w:rsidRPr="00CD7AB9">
        <w:rPr>
          <w:rFonts w:ascii="Arial" w:hAnsi="Arial" w:cs="Arial"/>
          <w:color w:val="000000" w:themeColor="text1"/>
          <w:sz w:val="24"/>
          <w:szCs w:val="24"/>
        </w:rPr>
        <w:t>irányelvnek való megfelelést szolgálja.</w:t>
      </w:r>
    </w:p>
    <w:p w:rsidR="009C1749" w:rsidRDefault="009C1749" w:rsidP="00024EC1">
      <w:pPr>
        <w:autoSpaceDE w:val="0"/>
        <w:autoSpaceDN w:val="0"/>
        <w:adjustRightInd w:val="0"/>
        <w:spacing w:after="0" w:line="240" w:lineRule="auto"/>
        <w:rPr>
          <w:rFonts w:ascii="Arial" w:hAnsi="Arial" w:cs="Arial"/>
          <w:color w:val="000000" w:themeColor="text1"/>
          <w:sz w:val="24"/>
          <w:szCs w:val="24"/>
        </w:rPr>
      </w:pPr>
    </w:p>
    <w:p w:rsidR="009B46BA" w:rsidRPr="00CD7AB9" w:rsidRDefault="009B46BA" w:rsidP="00024EC1">
      <w:pPr>
        <w:autoSpaceDE w:val="0"/>
        <w:autoSpaceDN w:val="0"/>
        <w:adjustRightInd w:val="0"/>
        <w:spacing w:after="0" w:line="240" w:lineRule="auto"/>
        <w:rPr>
          <w:rFonts w:ascii="Arial" w:hAnsi="Arial" w:cs="Arial"/>
          <w:color w:val="000000" w:themeColor="text1"/>
          <w:sz w:val="24"/>
          <w:szCs w:val="24"/>
        </w:rPr>
      </w:pPr>
      <w:r w:rsidRPr="00CD7AB9">
        <w:rPr>
          <w:rFonts w:ascii="Arial" w:hAnsi="Arial" w:cs="Arial"/>
          <w:color w:val="000000" w:themeColor="text1"/>
          <w:sz w:val="24"/>
          <w:szCs w:val="24"/>
        </w:rPr>
        <w:t>(2) A rendelet tervezetének a belső piaci szolgáltatásokról szóló, 2006. december 12-i 2006/123/EK európai parlamenti</w:t>
      </w:r>
      <w:r w:rsidR="00906863">
        <w:rPr>
          <w:rFonts w:ascii="Arial" w:hAnsi="Arial" w:cs="Arial"/>
          <w:color w:val="000000" w:themeColor="text1"/>
          <w:sz w:val="24"/>
          <w:szCs w:val="24"/>
        </w:rPr>
        <w:t xml:space="preserve"> </w:t>
      </w:r>
      <w:r w:rsidRPr="00CD7AB9">
        <w:rPr>
          <w:rFonts w:ascii="Arial" w:hAnsi="Arial" w:cs="Arial"/>
          <w:color w:val="000000" w:themeColor="text1"/>
          <w:sz w:val="24"/>
          <w:szCs w:val="24"/>
        </w:rPr>
        <w:t>és tanácsi irányelv 15. cikk (7) bekezdése szerinti bejelentése megtörtént.</w:t>
      </w:r>
    </w:p>
    <w:p w:rsidR="009C1749" w:rsidRDefault="009C1749" w:rsidP="00024EC1">
      <w:pPr>
        <w:autoSpaceDE w:val="0"/>
        <w:autoSpaceDN w:val="0"/>
        <w:adjustRightInd w:val="0"/>
        <w:spacing w:after="0" w:line="240" w:lineRule="auto"/>
        <w:rPr>
          <w:rFonts w:ascii="Arial" w:hAnsi="Arial" w:cs="Arial"/>
          <w:b/>
          <w:bCs/>
          <w:color w:val="000000" w:themeColor="text1"/>
          <w:sz w:val="24"/>
          <w:szCs w:val="24"/>
        </w:rPr>
      </w:pPr>
    </w:p>
    <w:p w:rsidR="009C1749" w:rsidRPr="009C1749" w:rsidRDefault="009B46BA" w:rsidP="00024EC1">
      <w:pPr>
        <w:autoSpaceDE w:val="0"/>
        <w:autoSpaceDN w:val="0"/>
        <w:adjustRightInd w:val="0"/>
        <w:spacing w:after="0" w:line="240" w:lineRule="auto"/>
        <w:rPr>
          <w:rFonts w:ascii="Arial" w:hAnsi="Arial" w:cs="Arial"/>
          <w:b/>
          <w:bCs/>
          <w:color w:val="000000" w:themeColor="text1"/>
          <w:sz w:val="28"/>
          <w:szCs w:val="28"/>
        </w:rPr>
      </w:pPr>
      <w:r w:rsidRPr="009C1749">
        <w:rPr>
          <w:rFonts w:ascii="Arial" w:hAnsi="Arial" w:cs="Arial"/>
          <w:b/>
          <w:bCs/>
          <w:color w:val="000000" w:themeColor="text1"/>
          <w:sz w:val="28"/>
          <w:szCs w:val="28"/>
        </w:rPr>
        <w:t xml:space="preserve">9. § </w:t>
      </w:r>
    </w:p>
    <w:p w:rsidR="009C1749" w:rsidRDefault="009C1749" w:rsidP="00024EC1">
      <w:pPr>
        <w:autoSpaceDE w:val="0"/>
        <w:autoSpaceDN w:val="0"/>
        <w:adjustRightInd w:val="0"/>
        <w:spacing w:after="0" w:line="240" w:lineRule="auto"/>
        <w:rPr>
          <w:rFonts w:ascii="Arial" w:hAnsi="Arial" w:cs="Arial"/>
          <w:b/>
          <w:bCs/>
          <w:color w:val="000000" w:themeColor="text1"/>
          <w:sz w:val="24"/>
          <w:szCs w:val="24"/>
        </w:rPr>
      </w:pPr>
    </w:p>
    <w:p w:rsidR="00F0109A" w:rsidRDefault="009B46BA" w:rsidP="00024EC1">
      <w:pPr>
        <w:autoSpaceDE w:val="0"/>
        <w:autoSpaceDN w:val="0"/>
        <w:adjustRightInd w:val="0"/>
        <w:spacing w:after="0" w:line="240" w:lineRule="auto"/>
        <w:rPr>
          <w:rFonts w:ascii="Arial" w:hAnsi="Arial" w:cs="Arial"/>
          <w:color w:val="000000" w:themeColor="text1"/>
          <w:sz w:val="24"/>
          <w:szCs w:val="24"/>
        </w:rPr>
      </w:pPr>
      <w:r w:rsidRPr="00906863">
        <w:rPr>
          <w:rFonts w:ascii="Arial" w:hAnsi="Arial" w:cs="Arial"/>
          <w:b/>
          <w:color w:val="000000" w:themeColor="text1"/>
          <w:sz w:val="24"/>
          <w:szCs w:val="24"/>
          <w:u w:val="single"/>
        </w:rPr>
        <w:t>Hatályát veszti</w:t>
      </w:r>
    </w:p>
    <w:p w:rsidR="00F0109A" w:rsidRDefault="00F0109A" w:rsidP="00024EC1">
      <w:pPr>
        <w:autoSpaceDE w:val="0"/>
        <w:autoSpaceDN w:val="0"/>
        <w:adjustRightInd w:val="0"/>
        <w:spacing w:after="0" w:line="240" w:lineRule="auto"/>
        <w:rPr>
          <w:rFonts w:ascii="Arial" w:hAnsi="Arial" w:cs="Arial"/>
          <w:color w:val="000000" w:themeColor="text1"/>
          <w:sz w:val="24"/>
          <w:szCs w:val="24"/>
        </w:rPr>
      </w:pPr>
    </w:p>
    <w:p w:rsidR="009B46BA" w:rsidRPr="00CD7AB9" w:rsidRDefault="00F0109A" w:rsidP="00024EC1">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w:t>
      </w:r>
      <w:r w:rsidR="009B46BA" w:rsidRPr="00CD7AB9">
        <w:rPr>
          <w:rFonts w:ascii="Arial" w:hAnsi="Arial" w:cs="Arial"/>
          <w:color w:val="000000" w:themeColor="text1"/>
          <w:sz w:val="24"/>
          <w:szCs w:val="24"/>
        </w:rPr>
        <w:t xml:space="preserve"> felnőttképzést folytató intézmények és a felnőttképzési programok akkreditációs eljárási díjának</w:t>
      </w:r>
      <w:r w:rsidR="00906863">
        <w:rPr>
          <w:rFonts w:ascii="Arial" w:hAnsi="Arial" w:cs="Arial"/>
          <w:color w:val="000000" w:themeColor="text1"/>
          <w:sz w:val="24"/>
          <w:szCs w:val="24"/>
        </w:rPr>
        <w:t xml:space="preserve"> </w:t>
      </w:r>
      <w:r w:rsidR="009B46BA" w:rsidRPr="00CD7AB9">
        <w:rPr>
          <w:rFonts w:ascii="Arial" w:hAnsi="Arial" w:cs="Arial"/>
          <w:color w:val="000000" w:themeColor="text1"/>
          <w:sz w:val="24"/>
          <w:szCs w:val="24"/>
        </w:rPr>
        <w:t>mértékéről és felhasználásának szabályairól szóló 7/2002. (XII. 6.) FMM rendelet.</w:t>
      </w:r>
    </w:p>
    <w:p w:rsidR="009C1749" w:rsidRDefault="009C1749" w:rsidP="00024EC1">
      <w:pPr>
        <w:autoSpaceDE w:val="0"/>
        <w:autoSpaceDN w:val="0"/>
        <w:adjustRightInd w:val="0"/>
        <w:spacing w:after="0" w:line="240" w:lineRule="auto"/>
        <w:rPr>
          <w:rFonts w:ascii="Arial" w:hAnsi="Arial" w:cs="Arial"/>
          <w:color w:val="000000" w:themeColor="text1"/>
          <w:sz w:val="24"/>
          <w:szCs w:val="24"/>
        </w:rPr>
      </w:pPr>
    </w:p>
    <w:sectPr w:rsidR="009C1749" w:rsidSect="004B450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465" w:rsidRDefault="00C34465" w:rsidP="00807F85">
      <w:pPr>
        <w:spacing w:after="0" w:line="240" w:lineRule="auto"/>
      </w:pPr>
      <w:r>
        <w:separator/>
      </w:r>
    </w:p>
  </w:endnote>
  <w:endnote w:type="continuationSeparator" w:id="0">
    <w:p w:rsidR="00C34465" w:rsidRDefault="00C34465" w:rsidP="00807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MyriadPro-Bol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465" w:rsidRDefault="00C34465">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8235"/>
      <w:docPartObj>
        <w:docPartGallery w:val="Page Numbers (Bottom of Page)"/>
        <w:docPartUnique/>
      </w:docPartObj>
    </w:sdtPr>
    <w:sdtContent>
      <w:p w:rsidR="00C34465" w:rsidRDefault="00C34465">
        <w:pPr>
          <w:pStyle w:val="llb"/>
          <w:jc w:val="center"/>
        </w:pPr>
        <w:fldSimple w:instr=" PAGE   \* MERGEFORMAT ">
          <w:r w:rsidR="00F516FE">
            <w:rPr>
              <w:noProof/>
            </w:rPr>
            <w:t>13</w:t>
          </w:r>
        </w:fldSimple>
      </w:p>
    </w:sdtContent>
  </w:sdt>
  <w:p w:rsidR="00C34465" w:rsidRDefault="00C34465">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465" w:rsidRDefault="00C3446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465" w:rsidRDefault="00C34465" w:rsidP="00807F85">
      <w:pPr>
        <w:spacing w:after="0" w:line="240" w:lineRule="auto"/>
      </w:pPr>
      <w:r>
        <w:separator/>
      </w:r>
    </w:p>
  </w:footnote>
  <w:footnote w:type="continuationSeparator" w:id="0">
    <w:p w:rsidR="00C34465" w:rsidRDefault="00C34465" w:rsidP="00807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465" w:rsidRDefault="00C34465">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465" w:rsidRDefault="00C34465">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465" w:rsidRDefault="00C3446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5E9"/>
    <w:multiLevelType w:val="hybridMultilevel"/>
    <w:tmpl w:val="69D6CC2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
    <w:nsid w:val="00F30DB9"/>
    <w:multiLevelType w:val="hybridMultilevel"/>
    <w:tmpl w:val="586A3B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A9255C"/>
    <w:multiLevelType w:val="hybridMultilevel"/>
    <w:tmpl w:val="C3F2D1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48C1012"/>
    <w:multiLevelType w:val="hybridMultilevel"/>
    <w:tmpl w:val="52FAAB4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
    <w:nsid w:val="04C23FA6"/>
    <w:multiLevelType w:val="hybridMultilevel"/>
    <w:tmpl w:val="FB8AA6E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
    <w:nsid w:val="06010A6B"/>
    <w:multiLevelType w:val="hybridMultilevel"/>
    <w:tmpl w:val="B3008F4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
    <w:nsid w:val="07A62401"/>
    <w:multiLevelType w:val="hybridMultilevel"/>
    <w:tmpl w:val="D0944BA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
    <w:nsid w:val="09037A13"/>
    <w:multiLevelType w:val="hybridMultilevel"/>
    <w:tmpl w:val="0F58F89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
    <w:nsid w:val="0AB9026B"/>
    <w:multiLevelType w:val="hybridMultilevel"/>
    <w:tmpl w:val="BD7258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B100A7F"/>
    <w:multiLevelType w:val="hybridMultilevel"/>
    <w:tmpl w:val="C2968F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B4E6DE8"/>
    <w:multiLevelType w:val="hybridMultilevel"/>
    <w:tmpl w:val="B942CA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0C178D1"/>
    <w:multiLevelType w:val="hybridMultilevel"/>
    <w:tmpl w:val="83B4F0A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1E07549"/>
    <w:multiLevelType w:val="hybridMultilevel"/>
    <w:tmpl w:val="1684067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nsid w:val="12840883"/>
    <w:multiLevelType w:val="hybridMultilevel"/>
    <w:tmpl w:val="579451E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
    <w:nsid w:val="13223D0B"/>
    <w:multiLevelType w:val="hybridMultilevel"/>
    <w:tmpl w:val="3574331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5">
    <w:nsid w:val="14CD35B5"/>
    <w:multiLevelType w:val="hybridMultilevel"/>
    <w:tmpl w:val="59F0BC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7D15390"/>
    <w:multiLevelType w:val="hybridMultilevel"/>
    <w:tmpl w:val="E384BA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87C7D96"/>
    <w:multiLevelType w:val="hybridMultilevel"/>
    <w:tmpl w:val="779C042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
    <w:nsid w:val="1D28347C"/>
    <w:multiLevelType w:val="hybridMultilevel"/>
    <w:tmpl w:val="877AE7F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9">
    <w:nsid w:val="1E886CCA"/>
    <w:multiLevelType w:val="hybridMultilevel"/>
    <w:tmpl w:val="8C02D0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F4252CC"/>
    <w:multiLevelType w:val="hybridMultilevel"/>
    <w:tmpl w:val="2B502B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1C22DA3"/>
    <w:multiLevelType w:val="hybridMultilevel"/>
    <w:tmpl w:val="F68CF9F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2">
    <w:nsid w:val="31FB170E"/>
    <w:multiLevelType w:val="hybridMultilevel"/>
    <w:tmpl w:val="63A2BBD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3027E44"/>
    <w:multiLevelType w:val="hybridMultilevel"/>
    <w:tmpl w:val="B5E6EB2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4">
    <w:nsid w:val="330C0BE5"/>
    <w:multiLevelType w:val="hybridMultilevel"/>
    <w:tmpl w:val="FB76AA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7863BFD"/>
    <w:multiLevelType w:val="hybridMultilevel"/>
    <w:tmpl w:val="221605B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6">
    <w:nsid w:val="387E072E"/>
    <w:multiLevelType w:val="hybridMultilevel"/>
    <w:tmpl w:val="348653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9134876"/>
    <w:multiLevelType w:val="hybridMultilevel"/>
    <w:tmpl w:val="47D654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9907C4B"/>
    <w:multiLevelType w:val="hybridMultilevel"/>
    <w:tmpl w:val="34B8002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9">
    <w:nsid w:val="3A1B6822"/>
    <w:multiLevelType w:val="hybridMultilevel"/>
    <w:tmpl w:val="4DE4A9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3B1E1F6B"/>
    <w:multiLevelType w:val="hybridMultilevel"/>
    <w:tmpl w:val="CF406B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3B5B565D"/>
    <w:multiLevelType w:val="hybridMultilevel"/>
    <w:tmpl w:val="D6A2BD5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2">
    <w:nsid w:val="3C1F3D07"/>
    <w:multiLevelType w:val="hybridMultilevel"/>
    <w:tmpl w:val="E7F42F0A"/>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33">
    <w:nsid w:val="44B62C9B"/>
    <w:multiLevelType w:val="hybridMultilevel"/>
    <w:tmpl w:val="CF3CAB2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4">
    <w:nsid w:val="46317609"/>
    <w:multiLevelType w:val="hybridMultilevel"/>
    <w:tmpl w:val="645A6DA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5">
    <w:nsid w:val="49544E4C"/>
    <w:multiLevelType w:val="hybridMultilevel"/>
    <w:tmpl w:val="20B6396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
    <w:nsid w:val="4C9833D6"/>
    <w:multiLevelType w:val="hybridMultilevel"/>
    <w:tmpl w:val="CAB4F5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4EEE34A2"/>
    <w:multiLevelType w:val="hybridMultilevel"/>
    <w:tmpl w:val="0AC217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1D23716"/>
    <w:multiLevelType w:val="hybridMultilevel"/>
    <w:tmpl w:val="086A271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9">
    <w:nsid w:val="52611313"/>
    <w:multiLevelType w:val="hybridMultilevel"/>
    <w:tmpl w:val="8926EA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52A2649C"/>
    <w:multiLevelType w:val="hybridMultilevel"/>
    <w:tmpl w:val="1D14C8E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1">
    <w:nsid w:val="52B068FF"/>
    <w:multiLevelType w:val="hybridMultilevel"/>
    <w:tmpl w:val="95FEA4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52EB3CDD"/>
    <w:multiLevelType w:val="hybridMultilevel"/>
    <w:tmpl w:val="566E348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3">
    <w:nsid w:val="530066DE"/>
    <w:multiLevelType w:val="hybridMultilevel"/>
    <w:tmpl w:val="579C79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5345391E"/>
    <w:multiLevelType w:val="hybridMultilevel"/>
    <w:tmpl w:val="F30A47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556E1486"/>
    <w:multiLevelType w:val="hybridMultilevel"/>
    <w:tmpl w:val="0DE6803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6">
    <w:nsid w:val="57F94202"/>
    <w:multiLevelType w:val="hybridMultilevel"/>
    <w:tmpl w:val="F91E7D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61565F33"/>
    <w:multiLevelType w:val="hybridMultilevel"/>
    <w:tmpl w:val="6CEAE45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8">
    <w:nsid w:val="648054E1"/>
    <w:multiLevelType w:val="hybridMultilevel"/>
    <w:tmpl w:val="F0B87D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65611555"/>
    <w:multiLevelType w:val="hybridMultilevel"/>
    <w:tmpl w:val="4468AB0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0">
    <w:nsid w:val="68DB5FEE"/>
    <w:multiLevelType w:val="hybridMultilevel"/>
    <w:tmpl w:val="65DACDD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1">
    <w:nsid w:val="6A033CD5"/>
    <w:multiLevelType w:val="hybridMultilevel"/>
    <w:tmpl w:val="050ABD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6B2B2B33"/>
    <w:multiLevelType w:val="hybridMultilevel"/>
    <w:tmpl w:val="0292060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3">
    <w:nsid w:val="6EF756AB"/>
    <w:multiLevelType w:val="hybridMultilevel"/>
    <w:tmpl w:val="1794DC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6F5D224C"/>
    <w:multiLevelType w:val="hybridMultilevel"/>
    <w:tmpl w:val="12988D6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5">
    <w:nsid w:val="7018189C"/>
    <w:multiLevelType w:val="hybridMultilevel"/>
    <w:tmpl w:val="9D60E4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74104C70"/>
    <w:multiLevelType w:val="hybridMultilevel"/>
    <w:tmpl w:val="5BCE523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7">
    <w:nsid w:val="74A823DC"/>
    <w:multiLevelType w:val="hybridMultilevel"/>
    <w:tmpl w:val="F3A8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76235B7D"/>
    <w:multiLevelType w:val="hybridMultilevel"/>
    <w:tmpl w:val="1458B26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771E1688"/>
    <w:multiLevelType w:val="hybridMultilevel"/>
    <w:tmpl w:val="BE1239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77555C9C"/>
    <w:multiLevelType w:val="hybridMultilevel"/>
    <w:tmpl w:val="11BCA4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7D267E5E"/>
    <w:multiLevelType w:val="hybridMultilevel"/>
    <w:tmpl w:val="555E686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num w:numId="1">
    <w:abstractNumId w:val="53"/>
  </w:num>
  <w:num w:numId="2">
    <w:abstractNumId w:val="31"/>
  </w:num>
  <w:num w:numId="3">
    <w:abstractNumId w:val="28"/>
  </w:num>
  <w:num w:numId="4">
    <w:abstractNumId w:val="16"/>
  </w:num>
  <w:num w:numId="5">
    <w:abstractNumId w:val="8"/>
  </w:num>
  <w:num w:numId="6">
    <w:abstractNumId w:val="39"/>
  </w:num>
  <w:num w:numId="7">
    <w:abstractNumId w:val="49"/>
  </w:num>
  <w:num w:numId="8">
    <w:abstractNumId w:val="59"/>
  </w:num>
  <w:num w:numId="9">
    <w:abstractNumId w:val="32"/>
  </w:num>
  <w:num w:numId="10">
    <w:abstractNumId w:val="27"/>
  </w:num>
  <w:num w:numId="11">
    <w:abstractNumId w:val="37"/>
  </w:num>
  <w:num w:numId="12">
    <w:abstractNumId w:val="35"/>
  </w:num>
  <w:num w:numId="13">
    <w:abstractNumId w:val="25"/>
  </w:num>
  <w:num w:numId="14">
    <w:abstractNumId w:val="14"/>
  </w:num>
  <w:num w:numId="15">
    <w:abstractNumId w:val="19"/>
  </w:num>
  <w:num w:numId="16">
    <w:abstractNumId w:val="10"/>
  </w:num>
  <w:num w:numId="17">
    <w:abstractNumId w:val="41"/>
  </w:num>
  <w:num w:numId="18">
    <w:abstractNumId w:val="40"/>
  </w:num>
  <w:num w:numId="19">
    <w:abstractNumId w:val="48"/>
  </w:num>
  <w:num w:numId="20">
    <w:abstractNumId w:val="26"/>
  </w:num>
  <w:num w:numId="21">
    <w:abstractNumId w:val="58"/>
  </w:num>
  <w:num w:numId="22">
    <w:abstractNumId w:val="33"/>
  </w:num>
  <w:num w:numId="23">
    <w:abstractNumId w:val="55"/>
  </w:num>
  <w:num w:numId="24">
    <w:abstractNumId w:val="50"/>
  </w:num>
  <w:num w:numId="25">
    <w:abstractNumId w:val="12"/>
  </w:num>
  <w:num w:numId="26">
    <w:abstractNumId w:val="11"/>
  </w:num>
  <w:num w:numId="27">
    <w:abstractNumId w:val="0"/>
  </w:num>
  <w:num w:numId="28">
    <w:abstractNumId w:val="56"/>
  </w:num>
  <w:num w:numId="29">
    <w:abstractNumId w:val="15"/>
  </w:num>
  <w:num w:numId="30">
    <w:abstractNumId w:val="6"/>
  </w:num>
  <w:num w:numId="31">
    <w:abstractNumId w:val="3"/>
  </w:num>
  <w:num w:numId="32">
    <w:abstractNumId w:val="20"/>
  </w:num>
  <w:num w:numId="33">
    <w:abstractNumId w:val="60"/>
  </w:num>
  <w:num w:numId="34">
    <w:abstractNumId w:val="7"/>
  </w:num>
  <w:num w:numId="35">
    <w:abstractNumId w:val="46"/>
  </w:num>
  <w:num w:numId="36">
    <w:abstractNumId w:val="54"/>
  </w:num>
  <w:num w:numId="37">
    <w:abstractNumId w:val="22"/>
  </w:num>
  <w:num w:numId="38">
    <w:abstractNumId w:val="21"/>
  </w:num>
  <w:num w:numId="39">
    <w:abstractNumId w:val="29"/>
  </w:num>
  <w:num w:numId="40">
    <w:abstractNumId w:val="42"/>
  </w:num>
  <w:num w:numId="41">
    <w:abstractNumId w:val="47"/>
  </w:num>
  <w:num w:numId="42">
    <w:abstractNumId w:val="23"/>
  </w:num>
  <w:num w:numId="43">
    <w:abstractNumId w:val="30"/>
  </w:num>
  <w:num w:numId="44">
    <w:abstractNumId w:val="52"/>
  </w:num>
  <w:num w:numId="45">
    <w:abstractNumId w:val="34"/>
  </w:num>
  <w:num w:numId="46">
    <w:abstractNumId w:val="17"/>
  </w:num>
  <w:num w:numId="47">
    <w:abstractNumId w:val="45"/>
  </w:num>
  <w:num w:numId="48">
    <w:abstractNumId w:val="44"/>
  </w:num>
  <w:num w:numId="49">
    <w:abstractNumId w:val="4"/>
  </w:num>
  <w:num w:numId="50">
    <w:abstractNumId w:val="61"/>
  </w:num>
  <w:num w:numId="51">
    <w:abstractNumId w:val="43"/>
  </w:num>
  <w:num w:numId="52">
    <w:abstractNumId w:val="24"/>
  </w:num>
  <w:num w:numId="53">
    <w:abstractNumId w:val="36"/>
  </w:num>
  <w:num w:numId="54">
    <w:abstractNumId w:val="1"/>
  </w:num>
  <w:num w:numId="55">
    <w:abstractNumId w:val="13"/>
  </w:num>
  <w:num w:numId="56">
    <w:abstractNumId w:val="5"/>
  </w:num>
  <w:num w:numId="57">
    <w:abstractNumId w:val="51"/>
  </w:num>
  <w:num w:numId="58">
    <w:abstractNumId w:val="2"/>
  </w:num>
  <w:num w:numId="59">
    <w:abstractNumId w:val="18"/>
  </w:num>
  <w:num w:numId="60">
    <w:abstractNumId w:val="57"/>
  </w:num>
  <w:num w:numId="61">
    <w:abstractNumId w:val="38"/>
  </w:num>
  <w:num w:numId="62">
    <w:abstractNumId w:val="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9B46BA"/>
    <w:rsid w:val="00024EC1"/>
    <w:rsid w:val="000320F3"/>
    <w:rsid w:val="000B53C9"/>
    <w:rsid w:val="000D7FBD"/>
    <w:rsid w:val="000E4F5A"/>
    <w:rsid w:val="000F4C3B"/>
    <w:rsid w:val="001677B5"/>
    <w:rsid w:val="00173727"/>
    <w:rsid w:val="00221AE1"/>
    <w:rsid w:val="00264A2E"/>
    <w:rsid w:val="00280C17"/>
    <w:rsid w:val="002B18BB"/>
    <w:rsid w:val="00331FBE"/>
    <w:rsid w:val="003541CB"/>
    <w:rsid w:val="004805A5"/>
    <w:rsid w:val="004B33A0"/>
    <w:rsid w:val="004B4502"/>
    <w:rsid w:val="004D1220"/>
    <w:rsid w:val="004D3073"/>
    <w:rsid w:val="00506C70"/>
    <w:rsid w:val="00585B4E"/>
    <w:rsid w:val="005E17F3"/>
    <w:rsid w:val="005E29F5"/>
    <w:rsid w:val="005F124E"/>
    <w:rsid w:val="006A1D74"/>
    <w:rsid w:val="006E49BB"/>
    <w:rsid w:val="006F3EAB"/>
    <w:rsid w:val="00700754"/>
    <w:rsid w:val="007C61A1"/>
    <w:rsid w:val="00807F85"/>
    <w:rsid w:val="0082528D"/>
    <w:rsid w:val="00846C05"/>
    <w:rsid w:val="00896181"/>
    <w:rsid w:val="008D2C83"/>
    <w:rsid w:val="008D541C"/>
    <w:rsid w:val="00906863"/>
    <w:rsid w:val="00914020"/>
    <w:rsid w:val="009163C0"/>
    <w:rsid w:val="00963B50"/>
    <w:rsid w:val="009A29F0"/>
    <w:rsid w:val="009B46BA"/>
    <w:rsid w:val="009C1749"/>
    <w:rsid w:val="00A25EFD"/>
    <w:rsid w:val="00A30F8B"/>
    <w:rsid w:val="00AA7908"/>
    <w:rsid w:val="00AB2DD6"/>
    <w:rsid w:val="00AC357F"/>
    <w:rsid w:val="00AE3450"/>
    <w:rsid w:val="00B020EB"/>
    <w:rsid w:val="00B355F9"/>
    <w:rsid w:val="00BA16CC"/>
    <w:rsid w:val="00BC042D"/>
    <w:rsid w:val="00C14861"/>
    <w:rsid w:val="00C34465"/>
    <w:rsid w:val="00C708EB"/>
    <w:rsid w:val="00C948B7"/>
    <w:rsid w:val="00C9548C"/>
    <w:rsid w:val="00CD7AB9"/>
    <w:rsid w:val="00CE533E"/>
    <w:rsid w:val="00D4009E"/>
    <w:rsid w:val="00DF5B8C"/>
    <w:rsid w:val="00E006FA"/>
    <w:rsid w:val="00E31E12"/>
    <w:rsid w:val="00E619E8"/>
    <w:rsid w:val="00F0109A"/>
    <w:rsid w:val="00F516FE"/>
    <w:rsid w:val="00F83DC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450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807F8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807F85"/>
  </w:style>
  <w:style w:type="paragraph" w:styleId="llb">
    <w:name w:val="footer"/>
    <w:basedOn w:val="Norml"/>
    <w:link w:val="llbChar"/>
    <w:uiPriority w:val="99"/>
    <w:unhideWhenUsed/>
    <w:rsid w:val="00807F85"/>
    <w:pPr>
      <w:tabs>
        <w:tab w:val="center" w:pos="4536"/>
        <w:tab w:val="right" w:pos="9072"/>
      </w:tabs>
      <w:spacing w:after="0" w:line="240" w:lineRule="auto"/>
    </w:pPr>
  </w:style>
  <w:style w:type="character" w:customStyle="1" w:styleId="llbChar">
    <w:name w:val="Élőláb Char"/>
    <w:basedOn w:val="Bekezdsalapbettpusa"/>
    <w:link w:val="llb"/>
    <w:uiPriority w:val="99"/>
    <w:rsid w:val="00807F85"/>
  </w:style>
  <w:style w:type="paragraph" w:styleId="Listaszerbekezds">
    <w:name w:val="List Paragraph"/>
    <w:basedOn w:val="Norml"/>
    <w:uiPriority w:val="34"/>
    <w:qFormat/>
    <w:rsid w:val="00BA16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13</Pages>
  <Words>2139</Words>
  <Characters>14766</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Mózes Tamás</dc:creator>
  <cp:keywords/>
  <dc:description/>
  <cp:lastModifiedBy>Mózes Tamás</cp:lastModifiedBy>
  <cp:revision>50</cp:revision>
  <dcterms:created xsi:type="dcterms:W3CDTF">2013-12-22T11:33:00Z</dcterms:created>
  <dcterms:modified xsi:type="dcterms:W3CDTF">2013-12-24T13:46:00Z</dcterms:modified>
</cp:coreProperties>
</file>